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EF8AA" w14:textId="62938304" w:rsidR="005D2B4D" w:rsidRDefault="009D146A">
      <w:r>
        <w:t>DAC Accomplishments 2025</w:t>
      </w:r>
      <w:r w:rsidR="004F22F1">
        <w:t xml:space="preserve"> (Draft for DAC review 12/2/25)</w:t>
      </w:r>
    </w:p>
    <w:p w14:paraId="665208B6" w14:textId="1D99857C" w:rsidR="009D146A" w:rsidRDefault="009D146A" w:rsidP="009D146A">
      <w:pPr>
        <w:pStyle w:val="ListParagraph"/>
        <w:numPr>
          <w:ilvl w:val="0"/>
          <w:numId w:val="1"/>
        </w:numPr>
      </w:pPr>
      <w:r>
        <w:t xml:space="preserve">Gave input and recommendations to the Health and Human Services Coordinating Council (HHSCC) </w:t>
      </w:r>
      <w:r w:rsidR="003520A4">
        <w:t>regarding restructuring, bylaws changes, and future meeting location and times</w:t>
      </w:r>
      <w:r w:rsidR="00F026D2">
        <w:t xml:space="preserve"> (mu</w:t>
      </w:r>
      <w:r w:rsidR="006F4ED1">
        <w:t>ltiple meetings)</w:t>
      </w:r>
    </w:p>
    <w:p w14:paraId="1ECF7DAB" w14:textId="1711988E" w:rsidR="003520A4" w:rsidRDefault="003520A4" w:rsidP="009D146A">
      <w:pPr>
        <w:pStyle w:val="ListParagraph"/>
        <w:numPr>
          <w:ilvl w:val="0"/>
          <w:numId w:val="1"/>
        </w:numPr>
      </w:pPr>
      <w:r>
        <w:t xml:space="preserve">Gave input and recommendations to the Director of Regional Parks and hosted community organizations such as Friends of Sailor Bar, Audubon Society, Friends of Sailor Bar and other concerned organizations and </w:t>
      </w:r>
      <w:r w:rsidR="004F22F1">
        <w:t>residents</w:t>
      </w:r>
      <w:r>
        <w:t xml:space="preserve"> regarding the proposed opening of roads </w:t>
      </w:r>
      <w:r w:rsidR="004E0EC3">
        <w:t xml:space="preserve">within Sailor Bar Park </w:t>
      </w:r>
      <w:r w:rsidR="00B63351">
        <w:t>to vehicles, impacting safety and accessibility for pedestrians, and proposing the inclusion of other accessibility features.</w:t>
      </w:r>
      <w:r w:rsidR="004E0EC3">
        <w:t xml:space="preserve"> </w:t>
      </w:r>
      <w:r w:rsidR="00B63351">
        <w:t xml:space="preserve">Specific topics and </w:t>
      </w:r>
      <w:r w:rsidR="00E955F6">
        <w:t>proposals included</w:t>
      </w:r>
    </w:p>
    <w:p w14:paraId="2CB87593" w14:textId="4C6785C4" w:rsidR="00B63351" w:rsidRDefault="00B63351" w:rsidP="00B63351">
      <w:pPr>
        <w:pStyle w:val="ListParagraph"/>
        <w:numPr>
          <w:ilvl w:val="1"/>
          <w:numId w:val="1"/>
        </w:numPr>
      </w:pPr>
      <w:r>
        <w:t>Regional Parks ADA Concept Plan</w:t>
      </w:r>
    </w:p>
    <w:p w14:paraId="64AF6A05" w14:textId="649B85F2" w:rsidR="00B63351" w:rsidRDefault="00B63351" w:rsidP="00B63351">
      <w:pPr>
        <w:pStyle w:val="ListParagraph"/>
        <w:numPr>
          <w:ilvl w:val="1"/>
          <w:numId w:val="1"/>
        </w:numPr>
      </w:pPr>
      <w:r>
        <w:t>Sailor Bar Vision Plan for All Persons Trail Concept</w:t>
      </w:r>
    </w:p>
    <w:p w14:paraId="50FD6F63" w14:textId="4C180CBC" w:rsidR="00B63351" w:rsidRDefault="0079695B" w:rsidP="00B63351">
      <w:pPr>
        <w:pStyle w:val="ListParagraph"/>
        <w:numPr>
          <w:ilvl w:val="1"/>
          <w:numId w:val="1"/>
        </w:numPr>
      </w:pPr>
      <w:r>
        <w:t>Recommendations for accessible parking and Paratransit bus loading zones</w:t>
      </w:r>
    </w:p>
    <w:p w14:paraId="1619CD6F" w14:textId="3E82518C" w:rsidR="00B63351" w:rsidRDefault="0079695B" w:rsidP="009D146A">
      <w:pPr>
        <w:pStyle w:val="ListParagraph"/>
        <w:numPr>
          <w:ilvl w:val="0"/>
          <w:numId w:val="1"/>
        </w:numPr>
      </w:pPr>
      <w:r>
        <w:t xml:space="preserve">Received a presentation from Washington Commons Co-housing project </w:t>
      </w:r>
      <w:r w:rsidR="004E0EC3">
        <w:t>regarding hearing health and accessibility features in multi-family housing that support people who are D/deaf and hard of hearing</w:t>
      </w:r>
    </w:p>
    <w:p w14:paraId="321443B7" w14:textId="694D1BD6" w:rsidR="004E0EC3" w:rsidRDefault="004E0EC3" w:rsidP="009D146A">
      <w:pPr>
        <w:pStyle w:val="ListParagraph"/>
        <w:numPr>
          <w:ilvl w:val="0"/>
          <w:numId w:val="1"/>
        </w:numPr>
      </w:pPr>
      <w:r>
        <w:t>Provided a letter of support to Senior and Adult Services (SAS) for Sacramento County’s Local Aging and Disability-Friendly Action Plan (LADAP)</w:t>
      </w:r>
    </w:p>
    <w:p w14:paraId="682B3121" w14:textId="0358FEA5" w:rsidR="004E0EC3" w:rsidRDefault="004E0EC3" w:rsidP="009D146A">
      <w:pPr>
        <w:pStyle w:val="ListParagraph"/>
        <w:numPr>
          <w:ilvl w:val="0"/>
          <w:numId w:val="1"/>
        </w:numPr>
      </w:pPr>
      <w:r>
        <w:t>Received reports back from DAC members who attended a Sacramento Parks Commission hearing regarding the proposed plans for Sailor Bar Park</w:t>
      </w:r>
    </w:p>
    <w:p w14:paraId="6DF9857D" w14:textId="77777777" w:rsidR="00196AE4" w:rsidRDefault="008022F8" w:rsidP="009D146A">
      <w:pPr>
        <w:pStyle w:val="ListParagraph"/>
        <w:numPr>
          <w:ilvl w:val="0"/>
          <w:numId w:val="1"/>
        </w:numPr>
      </w:pPr>
      <w:r>
        <w:t xml:space="preserve">Received an update and provided recommendations to the CPS-HR consultant regarding their survey of ADA </w:t>
      </w:r>
      <w:r w:rsidR="00F237DF">
        <w:t>Coordinators’</w:t>
      </w:r>
      <w:r>
        <w:t xml:space="preserve"> offices in other jurisdictions and </w:t>
      </w:r>
      <w:r w:rsidR="0075223D">
        <w:t xml:space="preserve">report regarding </w:t>
      </w:r>
      <w:r>
        <w:t xml:space="preserve">proposed changes for the Disability </w:t>
      </w:r>
      <w:r w:rsidR="00F237DF">
        <w:t>Compliance</w:t>
      </w:r>
      <w:r>
        <w:t xml:space="preserve"> Office and staffing levels</w:t>
      </w:r>
    </w:p>
    <w:p w14:paraId="599FA031" w14:textId="6CFAF70A" w:rsidR="004E0EC3" w:rsidRDefault="00E70C89" w:rsidP="009D146A">
      <w:pPr>
        <w:pStyle w:val="ListParagraph"/>
        <w:numPr>
          <w:ilvl w:val="0"/>
          <w:numId w:val="1"/>
        </w:numPr>
      </w:pPr>
      <w:r>
        <w:t>E</w:t>
      </w:r>
      <w:r w:rsidR="00F237DF">
        <w:t xml:space="preserve">stablished a Task Force to review the </w:t>
      </w:r>
      <w:r w:rsidR="0075223D">
        <w:t>report and provide written feedback and recommendations</w:t>
      </w:r>
      <w:r>
        <w:t>; reviewed and approved Position Paper</w:t>
      </w:r>
      <w:r w:rsidR="000B0321">
        <w:t>, “</w:t>
      </w:r>
      <w:proofErr w:type="spellStart"/>
      <w:r w:rsidR="005F6B23">
        <w:t>Streengthening</w:t>
      </w:r>
      <w:proofErr w:type="spellEnd"/>
      <w:r w:rsidR="005F6B23">
        <w:t xml:space="preserve"> Sacramento County’s Disability Compliance Office’ </w:t>
      </w:r>
      <w:r>
        <w:t xml:space="preserve"> created by the Task Force</w:t>
      </w:r>
      <w:r w:rsidR="00AD46A9">
        <w:t xml:space="preserve"> and provided to the consultant and County leadership</w:t>
      </w:r>
    </w:p>
    <w:p w14:paraId="7203BF0A" w14:textId="17C0848E" w:rsidR="002E2CDD" w:rsidRPr="002E2CDD" w:rsidRDefault="002E2CDD" w:rsidP="009D146A">
      <w:pPr>
        <w:pStyle w:val="ListParagraph"/>
        <w:numPr>
          <w:ilvl w:val="0"/>
          <w:numId w:val="1"/>
        </w:numPr>
        <w:rPr>
          <w:color w:val="00B050"/>
          <w:u w:val="single"/>
        </w:rPr>
      </w:pPr>
      <w:r w:rsidRPr="002E2CDD">
        <w:rPr>
          <w:color w:val="00B050"/>
          <w:u w:val="single"/>
        </w:rPr>
        <w:t xml:space="preserve">Begin New Text </w:t>
      </w:r>
      <w:r>
        <w:rPr>
          <w:color w:val="00B050"/>
          <w:u w:val="single"/>
        </w:rPr>
        <w:t xml:space="preserve">Learned at the end of the year, that the DAC’s position paper had some influence in the permanent reclassification  of the </w:t>
      </w:r>
      <w:r w:rsidR="001B1510">
        <w:rPr>
          <w:color w:val="00B050"/>
          <w:u w:val="single"/>
        </w:rPr>
        <w:t xml:space="preserve">DCO’s </w:t>
      </w:r>
      <w:r>
        <w:rPr>
          <w:color w:val="00B050"/>
          <w:u w:val="single"/>
        </w:rPr>
        <w:t xml:space="preserve">Personnel Tech position to a staff Personnel Analyst position in October of 2025. </w:t>
      </w:r>
      <w:r w:rsidRPr="002E2CDD">
        <w:rPr>
          <w:color w:val="00B050"/>
          <w:u w:val="single"/>
        </w:rPr>
        <w:t>End New Text</w:t>
      </w:r>
    </w:p>
    <w:p w14:paraId="1E5C25D2" w14:textId="15F57E63" w:rsidR="008022F8" w:rsidRDefault="00F237DF" w:rsidP="009D146A">
      <w:pPr>
        <w:pStyle w:val="ListParagraph"/>
        <w:numPr>
          <w:ilvl w:val="0"/>
          <w:numId w:val="1"/>
        </w:numPr>
      </w:pPr>
      <w:r>
        <w:t>Received a presentation from In Home Supportive Services (IHSS) and provided recommendations to improve accessibility in service delivery</w:t>
      </w:r>
    </w:p>
    <w:p w14:paraId="0BDDC9D3" w14:textId="580691D4" w:rsidR="00F237DF" w:rsidRDefault="00E77713" w:rsidP="009D146A">
      <w:pPr>
        <w:pStyle w:val="ListParagraph"/>
        <w:numPr>
          <w:ilvl w:val="0"/>
          <w:numId w:val="1"/>
        </w:numPr>
      </w:pPr>
      <w:r>
        <w:t xml:space="preserve">Convened a Special Meeting to address DAC members concerns </w:t>
      </w:r>
      <w:r w:rsidR="009B505B">
        <w:t>regarding internal procedures</w:t>
      </w:r>
    </w:p>
    <w:p w14:paraId="3F569EDE" w14:textId="780FF904" w:rsidR="009B505B" w:rsidRDefault="00B63C09" w:rsidP="009D146A">
      <w:pPr>
        <w:pStyle w:val="ListParagraph"/>
        <w:numPr>
          <w:ilvl w:val="0"/>
          <w:numId w:val="1"/>
        </w:numPr>
      </w:pPr>
      <w:r>
        <w:t xml:space="preserve">Engaged with and provided </w:t>
      </w:r>
      <w:r w:rsidR="00F3290D">
        <w:t>recommendations</w:t>
      </w:r>
      <w:r>
        <w:t xml:space="preserve"> Metro Cable 14 in response</w:t>
      </w:r>
      <w:r w:rsidR="00F3290D">
        <w:t xml:space="preserve"> to their request for input regarding their proposed use of Artificial Intelligence (AI) to replace live captioners for Board of Supervisors and other public meetings</w:t>
      </w:r>
    </w:p>
    <w:p w14:paraId="70241DA5" w14:textId="46639944" w:rsidR="00B012BB" w:rsidRDefault="002A5306" w:rsidP="009D146A">
      <w:pPr>
        <w:pStyle w:val="ListParagraph"/>
        <w:numPr>
          <w:ilvl w:val="0"/>
          <w:numId w:val="1"/>
        </w:numPr>
      </w:pPr>
      <w:r>
        <w:lastRenderedPageBreak/>
        <w:t xml:space="preserve">Reviewed </w:t>
      </w:r>
      <w:r w:rsidR="000D0B1B">
        <w:t xml:space="preserve">and discussed </w:t>
      </w:r>
      <w:r>
        <w:t>proposed Nominati</w:t>
      </w:r>
      <w:r w:rsidR="000D0B1B">
        <w:t>ons Committee procedures</w:t>
      </w:r>
    </w:p>
    <w:p w14:paraId="5160C674" w14:textId="1A004D7B" w:rsidR="000D0B1B" w:rsidRDefault="00835783" w:rsidP="009D146A">
      <w:pPr>
        <w:pStyle w:val="ListParagraph"/>
        <w:numPr>
          <w:ilvl w:val="0"/>
          <w:numId w:val="1"/>
        </w:numPr>
      </w:pPr>
      <w:r>
        <w:t xml:space="preserve">Received updates and provided </w:t>
      </w:r>
      <w:r w:rsidR="00E955F6">
        <w:t>feedback</w:t>
      </w:r>
      <w:r>
        <w:t xml:space="preserve"> to Airports </w:t>
      </w:r>
      <w:r w:rsidR="00260937">
        <w:t xml:space="preserve">leadership regarding their ADA Self </w:t>
      </w:r>
      <w:r w:rsidR="00E955F6">
        <w:t>Evaluation</w:t>
      </w:r>
      <w:r w:rsidR="00260937">
        <w:t xml:space="preserve"> and Transition Plan and current improvement projects</w:t>
      </w:r>
    </w:p>
    <w:p w14:paraId="2AFF6002" w14:textId="43DCD652" w:rsidR="00E955F6" w:rsidRDefault="00F80BF0" w:rsidP="009D146A">
      <w:pPr>
        <w:pStyle w:val="ListParagraph"/>
        <w:numPr>
          <w:ilvl w:val="0"/>
          <w:numId w:val="1"/>
        </w:numPr>
      </w:pPr>
      <w:r>
        <w:t xml:space="preserve">Welcomed Joseph Angelo, </w:t>
      </w:r>
      <w:r w:rsidR="004A3C54">
        <w:t>new Director of Personnel Services</w:t>
      </w:r>
    </w:p>
    <w:p w14:paraId="2BA9A5DA" w14:textId="3D4A7DF8" w:rsidR="004A3C54" w:rsidRDefault="003C4DF6" w:rsidP="009D146A">
      <w:pPr>
        <w:pStyle w:val="ListParagraph"/>
        <w:numPr>
          <w:ilvl w:val="0"/>
          <w:numId w:val="1"/>
        </w:numPr>
      </w:pPr>
      <w:r>
        <w:t xml:space="preserve">Considered proposed new Bylaw </w:t>
      </w:r>
      <w:r w:rsidR="00DE42ED">
        <w:t>to address development of internal policies procedures and guidelines</w:t>
      </w:r>
    </w:p>
    <w:p w14:paraId="5BDC919D" w14:textId="14A311F3" w:rsidR="00100018" w:rsidRDefault="003F6CAF" w:rsidP="009D146A">
      <w:pPr>
        <w:pStyle w:val="ListParagraph"/>
        <w:numPr>
          <w:ilvl w:val="0"/>
          <w:numId w:val="1"/>
        </w:numPr>
      </w:pPr>
      <w:r>
        <w:t>Received updates from Voter Registration and Elections regarding accessibility considerations in voting procedures</w:t>
      </w:r>
    </w:p>
    <w:p w14:paraId="1040191F" w14:textId="3D6B900A" w:rsidR="003F6CAF" w:rsidRDefault="00FC650F" w:rsidP="009D146A">
      <w:pPr>
        <w:pStyle w:val="ListParagraph"/>
        <w:numPr>
          <w:ilvl w:val="0"/>
          <w:numId w:val="1"/>
        </w:numPr>
      </w:pPr>
      <w:r>
        <w:t>Sent representatives and reported back</w:t>
      </w:r>
      <w:r w:rsidR="00097E1E">
        <w:t xml:space="preserve"> on information learned at two Boards and Commissions training and recognition events provided by the Clerk of the Board’s office and County Counsel</w:t>
      </w:r>
    </w:p>
    <w:p w14:paraId="210AB2C1" w14:textId="60489D3A" w:rsidR="00097E1E" w:rsidRDefault="008F0D1A" w:rsidP="009D146A">
      <w:pPr>
        <w:pStyle w:val="ListParagraph"/>
        <w:numPr>
          <w:ilvl w:val="0"/>
          <w:numId w:val="1"/>
        </w:numPr>
      </w:pPr>
      <w:r>
        <w:t>Participated in DAC 101 training (member orientation</w:t>
      </w:r>
      <w:r w:rsidR="001D096A">
        <w:t>)</w:t>
      </w:r>
    </w:p>
    <w:p w14:paraId="7F989EB7" w14:textId="7DB77644" w:rsidR="001D096A" w:rsidRDefault="001D096A" w:rsidP="009D146A">
      <w:pPr>
        <w:pStyle w:val="ListParagraph"/>
        <w:numPr>
          <w:ilvl w:val="0"/>
          <w:numId w:val="1"/>
        </w:numPr>
      </w:pPr>
      <w:r>
        <w:t>Received regular updates from the Disability Compliance Office regarding</w:t>
      </w:r>
    </w:p>
    <w:p w14:paraId="12E6030D" w14:textId="419DA7CD" w:rsidR="001D096A" w:rsidRDefault="00A23EA4" w:rsidP="001D096A">
      <w:pPr>
        <w:pStyle w:val="ListParagraph"/>
        <w:numPr>
          <w:ilvl w:val="1"/>
          <w:numId w:val="1"/>
        </w:numPr>
      </w:pPr>
      <w:r>
        <w:t>Emergency Preparedness planning for people with Access and Functional Needs</w:t>
      </w:r>
    </w:p>
    <w:p w14:paraId="74E27827" w14:textId="4CBDC817" w:rsidR="00A23EA4" w:rsidRDefault="00CD2CFC" w:rsidP="001D096A">
      <w:pPr>
        <w:pStyle w:val="ListParagraph"/>
        <w:numPr>
          <w:ilvl w:val="1"/>
          <w:numId w:val="1"/>
        </w:numPr>
      </w:pPr>
      <w:r>
        <w:t>Brown Act Updates</w:t>
      </w:r>
      <w:r w:rsidR="003A5AA3">
        <w:t xml:space="preserve"> and proposed state legislation regarding amendments to </w:t>
      </w:r>
      <w:r w:rsidR="00856BED">
        <w:t>clarify virtual and in person meeting requirements</w:t>
      </w:r>
    </w:p>
    <w:p w14:paraId="16093EEB" w14:textId="4F68AB0A" w:rsidR="00CD2CFC" w:rsidRDefault="00DC4C41" w:rsidP="001D096A">
      <w:pPr>
        <w:pStyle w:val="ListParagraph"/>
        <w:numPr>
          <w:ilvl w:val="1"/>
          <w:numId w:val="1"/>
        </w:numPr>
      </w:pPr>
      <w:r>
        <w:t>Development of a</w:t>
      </w:r>
      <w:r w:rsidR="00CD2CFC">
        <w:t>ccessible Boards and Commissions</w:t>
      </w:r>
      <w:r w:rsidR="00842593">
        <w:t xml:space="preserve"> application</w:t>
      </w:r>
    </w:p>
    <w:p w14:paraId="26953A4C" w14:textId="7B07A443" w:rsidR="00B33740" w:rsidRDefault="00B33740" w:rsidP="001D096A">
      <w:pPr>
        <w:pStyle w:val="ListParagraph"/>
        <w:numPr>
          <w:ilvl w:val="1"/>
          <w:numId w:val="1"/>
        </w:numPr>
      </w:pPr>
      <w:r>
        <w:t>Status of accessibility training for County staff</w:t>
      </w:r>
    </w:p>
    <w:p w14:paraId="77B9A4AF" w14:textId="2723BF5D" w:rsidR="00B33740" w:rsidRDefault="00A0436B" w:rsidP="001D096A">
      <w:pPr>
        <w:pStyle w:val="ListParagraph"/>
        <w:numPr>
          <w:ilvl w:val="1"/>
          <w:numId w:val="1"/>
        </w:numPr>
      </w:pPr>
      <w:r>
        <w:t>THRIVE community engagement event sponsored by Public Health and Personnel Service’s Office of Diversity, Equity and Inclusion (DEI)</w:t>
      </w:r>
    </w:p>
    <w:p w14:paraId="5DFBD56A" w14:textId="74EBB1E5" w:rsidR="006B3748" w:rsidRDefault="006B3748" w:rsidP="001D096A">
      <w:pPr>
        <w:pStyle w:val="ListParagraph"/>
        <w:numPr>
          <w:ilvl w:val="1"/>
          <w:numId w:val="1"/>
        </w:numPr>
      </w:pPr>
      <w:r>
        <w:t xml:space="preserve">Coordination to address disruption of </w:t>
      </w:r>
      <w:r w:rsidR="00CA7093">
        <w:t>food benefits during federal government shutdown</w:t>
      </w:r>
    </w:p>
    <w:sectPr w:rsidR="006B3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326AC"/>
    <w:multiLevelType w:val="hybridMultilevel"/>
    <w:tmpl w:val="BC1AD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3633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46A"/>
    <w:rsid w:val="00097E1E"/>
    <w:rsid w:val="000B0321"/>
    <w:rsid w:val="000D0B1B"/>
    <w:rsid w:val="00100018"/>
    <w:rsid w:val="00196AE4"/>
    <w:rsid w:val="001B1510"/>
    <w:rsid w:val="001D096A"/>
    <w:rsid w:val="00260937"/>
    <w:rsid w:val="00285271"/>
    <w:rsid w:val="00286701"/>
    <w:rsid w:val="002A5306"/>
    <w:rsid w:val="002E2CDD"/>
    <w:rsid w:val="003520A4"/>
    <w:rsid w:val="00352718"/>
    <w:rsid w:val="003A5AA3"/>
    <w:rsid w:val="003C4DF6"/>
    <w:rsid w:val="003F6CAF"/>
    <w:rsid w:val="004A3C54"/>
    <w:rsid w:val="004E0EC3"/>
    <w:rsid w:val="004F22F1"/>
    <w:rsid w:val="005D2B4D"/>
    <w:rsid w:val="005F6B23"/>
    <w:rsid w:val="006B3748"/>
    <w:rsid w:val="006F4ED1"/>
    <w:rsid w:val="0075223D"/>
    <w:rsid w:val="0079695B"/>
    <w:rsid w:val="007F7A8F"/>
    <w:rsid w:val="008022F8"/>
    <w:rsid w:val="00817C8A"/>
    <w:rsid w:val="00835783"/>
    <w:rsid w:val="00842593"/>
    <w:rsid w:val="00856BED"/>
    <w:rsid w:val="008F0D1A"/>
    <w:rsid w:val="009B505B"/>
    <w:rsid w:val="009D146A"/>
    <w:rsid w:val="00A0436B"/>
    <w:rsid w:val="00A23EA4"/>
    <w:rsid w:val="00AD46A9"/>
    <w:rsid w:val="00B012BB"/>
    <w:rsid w:val="00B33740"/>
    <w:rsid w:val="00B63351"/>
    <w:rsid w:val="00B63C09"/>
    <w:rsid w:val="00B831BE"/>
    <w:rsid w:val="00CA7093"/>
    <w:rsid w:val="00CD2CFC"/>
    <w:rsid w:val="00DC4C41"/>
    <w:rsid w:val="00DE42ED"/>
    <w:rsid w:val="00E70C89"/>
    <w:rsid w:val="00E77713"/>
    <w:rsid w:val="00E955F6"/>
    <w:rsid w:val="00F026D2"/>
    <w:rsid w:val="00F237DF"/>
    <w:rsid w:val="00F3290D"/>
    <w:rsid w:val="00F80BF0"/>
    <w:rsid w:val="00FC6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1DC14"/>
  <w15:chartTrackingRefBased/>
  <w15:docId w15:val="{7B102BB9-D467-4E0E-80E7-6DDB6252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4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4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4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4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4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4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4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4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4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4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4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4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4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4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4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4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4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46A"/>
    <w:rPr>
      <w:rFonts w:eastAsiaTheme="majorEastAsia" w:cstheme="majorBidi"/>
      <w:color w:val="272727" w:themeColor="text1" w:themeTint="D8"/>
    </w:rPr>
  </w:style>
  <w:style w:type="paragraph" w:styleId="Title">
    <w:name w:val="Title"/>
    <w:basedOn w:val="Normal"/>
    <w:next w:val="Normal"/>
    <w:link w:val="TitleChar"/>
    <w:uiPriority w:val="10"/>
    <w:qFormat/>
    <w:rsid w:val="009D14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4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4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4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46A"/>
    <w:pPr>
      <w:spacing w:before="160"/>
      <w:jc w:val="center"/>
    </w:pPr>
    <w:rPr>
      <w:i/>
      <w:iCs/>
      <w:color w:val="404040" w:themeColor="text1" w:themeTint="BF"/>
    </w:rPr>
  </w:style>
  <w:style w:type="character" w:customStyle="1" w:styleId="QuoteChar">
    <w:name w:val="Quote Char"/>
    <w:basedOn w:val="DefaultParagraphFont"/>
    <w:link w:val="Quote"/>
    <w:uiPriority w:val="29"/>
    <w:rsid w:val="009D146A"/>
    <w:rPr>
      <w:i/>
      <w:iCs/>
      <w:color w:val="404040" w:themeColor="text1" w:themeTint="BF"/>
    </w:rPr>
  </w:style>
  <w:style w:type="paragraph" w:styleId="ListParagraph">
    <w:name w:val="List Paragraph"/>
    <w:basedOn w:val="Normal"/>
    <w:uiPriority w:val="34"/>
    <w:qFormat/>
    <w:rsid w:val="009D146A"/>
    <w:pPr>
      <w:ind w:left="720"/>
      <w:contextualSpacing/>
    </w:pPr>
  </w:style>
  <w:style w:type="character" w:styleId="IntenseEmphasis">
    <w:name w:val="Intense Emphasis"/>
    <w:basedOn w:val="DefaultParagraphFont"/>
    <w:uiPriority w:val="21"/>
    <w:qFormat/>
    <w:rsid w:val="009D146A"/>
    <w:rPr>
      <w:i/>
      <w:iCs/>
      <w:color w:val="0F4761" w:themeColor="accent1" w:themeShade="BF"/>
    </w:rPr>
  </w:style>
  <w:style w:type="paragraph" w:styleId="IntenseQuote">
    <w:name w:val="Intense Quote"/>
    <w:basedOn w:val="Normal"/>
    <w:next w:val="Normal"/>
    <w:link w:val="IntenseQuoteChar"/>
    <w:uiPriority w:val="30"/>
    <w:qFormat/>
    <w:rsid w:val="009D1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46A"/>
    <w:rPr>
      <w:i/>
      <w:iCs/>
      <w:color w:val="0F4761" w:themeColor="accent1" w:themeShade="BF"/>
    </w:rPr>
  </w:style>
  <w:style w:type="character" w:styleId="IntenseReference">
    <w:name w:val="Intense Reference"/>
    <w:basedOn w:val="DefaultParagraphFont"/>
    <w:uiPriority w:val="32"/>
    <w:qFormat/>
    <w:rsid w:val="009D14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8E1FA1-BAB7-48D9-A61B-AD4FC80FD979}"/>
</file>

<file path=customXml/itemProps2.xml><?xml version="1.0" encoding="utf-8"?>
<ds:datastoreItem xmlns:ds="http://schemas.openxmlformats.org/officeDocument/2006/customXml" ds:itemID="{7F160AD4-09E1-4647-A4CF-28DFC347A224}"/>
</file>

<file path=customXml/itemProps3.xml><?xml version="1.0" encoding="utf-8"?>
<ds:datastoreItem xmlns:ds="http://schemas.openxmlformats.org/officeDocument/2006/customXml" ds:itemID="{4DA3E348-3D5A-4B5C-A66A-0692E3B06734}"/>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Eugene Lozano</cp:lastModifiedBy>
  <cp:revision>4</cp:revision>
  <dcterms:created xsi:type="dcterms:W3CDTF">2025-11-21T23:58:00Z</dcterms:created>
  <dcterms:modified xsi:type="dcterms:W3CDTF">2025-12-16T19:14:00Z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