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73716E3D"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A8149A">
        <w:rPr>
          <w:rFonts w:ascii="Arial" w:hAnsi="Arial" w:cs="Arial"/>
          <w:color w:val="000000" w:themeColor="text1"/>
          <w:sz w:val="28"/>
          <w:szCs w:val="28"/>
        </w:rPr>
        <w:t>September 3</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538BFD19" w:rsidR="00F94167" w:rsidRDefault="006D6C90" w:rsidP="002A2343">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A8149A">
        <w:rPr>
          <w:rFonts w:ascii="Arial" w:hAnsi="Arial" w:cs="Arial"/>
          <w:b/>
          <w:sz w:val="25"/>
          <w:szCs w:val="25"/>
        </w:rPr>
        <w:t>Hearing</w:t>
      </w:r>
      <w:r w:rsidR="00371B20">
        <w:rPr>
          <w:rFonts w:ascii="Arial" w:hAnsi="Arial" w:cs="Arial"/>
          <w:b/>
          <w:sz w:val="25"/>
          <w:szCs w:val="25"/>
        </w:rPr>
        <w:t xml:space="preserve"> Room</w:t>
      </w:r>
      <w:r w:rsidR="00A8149A">
        <w:rPr>
          <w:rFonts w:ascii="Arial" w:hAnsi="Arial" w:cs="Arial"/>
          <w:b/>
          <w:sz w:val="25"/>
          <w:szCs w:val="25"/>
        </w:rPr>
        <w:t xml:space="preserve"> 1</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000000" w:rsidP="003B1543">
      <w:pPr>
        <w:pStyle w:val="PlainText"/>
        <w:spacing w:after="80"/>
        <w:rPr>
          <w:b/>
          <w:bCs/>
          <w:sz w:val="24"/>
          <w:szCs w:val="24"/>
        </w:rPr>
      </w:pPr>
      <w:hyperlink r:id="rId9" w:history="1">
        <w:r w:rsidR="00BA068B"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123AA5">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29CCD75E" w:rsidR="0054215D" w:rsidRPr="00F2055B" w:rsidRDefault="00CC4674" w:rsidP="00123AA5">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B14888">
        <w:rPr>
          <w:rFonts w:ascii="Arial" w:hAnsi="Arial" w:cs="Arial"/>
          <w:b/>
          <w:color w:val="000000" w:themeColor="text1"/>
          <w:sz w:val="24"/>
          <w:szCs w:val="24"/>
        </w:rPr>
        <w:t>August 6</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A53127">
        <w:rPr>
          <w:rFonts w:ascii="Arial" w:hAnsi="Arial" w:cs="Arial"/>
          <w:b/>
          <w:color w:val="000000" w:themeColor="text1"/>
          <w:sz w:val="24"/>
          <w:szCs w:val="24"/>
        </w:rPr>
        <w:t xml:space="preserve"> - ACTION</w:t>
      </w:r>
    </w:p>
    <w:p w14:paraId="65A77F2A" w14:textId="4B48D5CA" w:rsidR="00D04F93" w:rsidRPr="00DC7777" w:rsidRDefault="00503C8D" w:rsidP="00D04F93">
      <w:pPr>
        <w:pStyle w:val="ListParagraph"/>
        <w:numPr>
          <w:ilvl w:val="0"/>
          <w:numId w:val="8"/>
        </w:numPr>
        <w:spacing w:after="120" w:line="240" w:lineRule="auto"/>
        <w:contextualSpacing w:val="0"/>
        <w:rPr>
          <w:rFonts w:ascii="Arial" w:hAnsi="Arial" w:cs="Arial"/>
          <w:color w:val="000000" w:themeColor="text1"/>
          <w:sz w:val="24"/>
          <w:szCs w:val="24"/>
        </w:rPr>
      </w:pPr>
      <w:r w:rsidRPr="00DC7777">
        <w:rPr>
          <w:rFonts w:ascii="Arial" w:hAnsi="Arial" w:cs="Arial"/>
          <w:b/>
          <w:bCs/>
          <w:color w:val="000000" w:themeColor="text1"/>
          <w:sz w:val="24"/>
          <w:szCs w:val="24"/>
        </w:rPr>
        <w:t>Department of Technology (DTech) Web Access Team Update</w:t>
      </w:r>
      <w:r w:rsidRPr="00DC7777">
        <w:rPr>
          <w:rFonts w:ascii="Arial" w:hAnsi="Arial" w:cs="Arial"/>
          <w:color w:val="000000" w:themeColor="text1"/>
          <w:sz w:val="24"/>
          <w:szCs w:val="24"/>
        </w:rPr>
        <w:t xml:space="preserve"> – Sylvia Penny,</w:t>
      </w:r>
      <w:r w:rsidR="00B300C7" w:rsidRPr="00DC7777">
        <w:rPr>
          <w:rFonts w:ascii="Arial" w:hAnsi="Arial" w:cs="Arial"/>
          <w:color w:val="000000" w:themeColor="text1"/>
          <w:sz w:val="24"/>
          <w:szCs w:val="24"/>
        </w:rPr>
        <w:t xml:space="preserve"> Supervising IT Analyst; </w:t>
      </w:r>
      <w:r w:rsidR="00D04F93" w:rsidRPr="00DC7777">
        <w:rPr>
          <w:rFonts w:ascii="Arial" w:hAnsi="Arial" w:cs="Arial"/>
          <w:color w:val="000000" w:themeColor="text1"/>
          <w:sz w:val="24"/>
          <w:szCs w:val="24"/>
        </w:rPr>
        <w:t>Susan Yee,</w:t>
      </w:r>
      <w:r w:rsidR="002F1B7D" w:rsidRPr="00DC7777">
        <w:rPr>
          <w:rFonts w:ascii="Arial" w:hAnsi="Arial" w:cs="Arial"/>
          <w:color w:val="000000" w:themeColor="text1"/>
          <w:sz w:val="24"/>
          <w:szCs w:val="24"/>
        </w:rPr>
        <w:t xml:space="preserve"> IT Business Analyst</w:t>
      </w:r>
      <w:r w:rsidR="00D354F4" w:rsidRPr="00DC7777">
        <w:rPr>
          <w:rFonts w:ascii="Arial" w:hAnsi="Arial" w:cs="Arial"/>
          <w:color w:val="000000" w:themeColor="text1"/>
          <w:sz w:val="24"/>
          <w:szCs w:val="24"/>
        </w:rPr>
        <w:t xml:space="preserve">; </w:t>
      </w:r>
      <w:r w:rsidR="00D04F93" w:rsidRPr="00DC7777">
        <w:rPr>
          <w:rFonts w:ascii="Arial" w:hAnsi="Arial" w:cs="Arial"/>
          <w:color w:val="000000" w:themeColor="text1"/>
          <w:sz w:val="24"/>
          <w:szCs w:val="24"/>
        </w:rPr>
        <w:t>Angela Fowler</w:t>
      </w:r>
      <w:r w:rsidR="004405C3" w:rsidRPr="00DC7777">
        <w:rPr>
          <w:rFonts w:ascii="Arial" w:hAnsi="Arial" w:cs="Arial"/>
          <w:color w:val="000000" w:themeColor="text1"/>
          <w:sz w:val="24"/>
          <w:szCs w:val="24"/>
        </w:rPr>
        <w:t>, IT Contractor</w:t>
      </w:r>
    </w:p>
    <w:p w14:paraId="4D72CC05" w14:textId="2338FF96" w:rsidR="00D04F93" w:rsidRPr="00DC7777" w:rsidRDefault="00B31BF5" w:rsidP="00D04F93">
      <w:pPr>
        <w:pStyle w:val="ListParagraph"/>
        <w:numPr>
          <w:ilvl w:val="0"/>
          <w:numId w:val="8"/>
        </w:numPr>
        <w:spacing w:after="120" w:line="240" w:lineRule="auto"/>
        <w:contextualSpacing w:val="0"/>
        <w:rPr>
          <w:rFonts w:ascii="Arial" w:hAnsi="Arial" w:cs="Arial"/>
          <w:color w:val="000000" w:themeColor="text1"/>
          <w:sz w:val="24"/>
          <w:szCs w:val="24"/>
        </w:rPr>
      </w:pPr>
      <w:r w:rsidRPr="00DC7777">
        <w:rPr>
          <w:rFonts w:ascii="Arial" w:hAnsi="Arial" w:cs="Arial"/>
          <w:b/>
          <w:bCs/>
          <w:color w:val="000000" w:themeColor="text1"/>
          <w:sz w:val="24"/>
          <w:szCs w:val="24"/>
        </w:rPr>
        <w:t xml:space="preserve">Review of “Path to County Service” </w:t>
      </w:r>
      <w:r w:rsidR="00EE333C" w:rsidRPr="00DC7777">
        <w:rPr>
          <w:rFonts w:ascii="Arial" w:hAnsi="Arial" w:cs="Arial"/>
          <w:b/>
          <w:bCs/>
          <w:color w:val="000000" w:themeColor="text1"/>
          <w:sz w:val="24"/>
          <w:szCs w:val="24"/>
        </w:rPr>
        <w:t>Workshop</w:t>
      </w:r>
      <w:r w:rsidR="00DD02B6" w:rsidRPr="00DC7777">
        <w:rPr>
          <w:rFonts w:ascii="Arial" w:hAnsi="Arial" w:cs="Arial"/>
          <w:b/>
          <w:bCs/>
          <w:color w:val="000000" w:themeColor="text1"/>
          <w:sz w:val="24"/>
          <w:szCs w:val="24"/>
        </w:rPr>
        <w:t xml:space="preserve"> </w:t>
      </w:r>
      <w:r w:rsidR="000D227A" w:rsidRPr="00DC7777">
        <w:rPr>
          <w:rFonts w:ascii="Arial" w:hAnsi="Arial" w:cs="Arial"/>
          <w:b/>
          <w:bCs/>
          <w:color w:val="000000" w:themeColor="text1"/>
          <w:sz w:val="24"/>
          <w:szCs w:val="24"/>
        </w:rPr>
        <w:t>–</w:t>
      </w:r>
      <w:r w:rsidR="0019563B" w:rsidRPr="00DC7777">
        <w:rPr>
          <w:rFonts w:ascii="Arial" w:hAnsi="Arial" w:cs="Arial"/>
          <w:color w:val="000000" w:themeColor="text1"/>
          <w:sz w:val="24"/>
          <w:szCs w:val="24"/>
        </w:rPr>
        <w:t xml:space="preserve">Alexis Cardoza, </w:t>
      </w:r>
      <w:r w:rsidR="00E97B1D">
        <w:rPr>
          <w:rFonts w:ascii="Arial" w:hAnsi="Arial" w:cs="Arial"/>
          <w:color w:val="000000" w:themeColor="text1"/>
          <w:sz w:val="24"/>
          <w:szCs w:val="24"/>
        </w:rPr>
        <w:t>Personnel Analyst</w:t>
      </w:r>
      <w:r w:rsidR="00123AA5">
        <w:rPr>
          <w:rFonts w:ascii="Arial" w:hAnsi="Arial" w:cs="Arial"/>
          <w:color w:val="000000" w:themeColor="text1"/>
          <w:sz w:val="24"/>
          <w:szCs w:val="24"/>
        </w:rPr>
        <w:t>,</w:t>
      </w:r>
      <w:r w:rsidR="00DD02B6" w:rsidRPr="00DC7777">
        <w:rPr>
          <w:rFonts w:ascii="Arial" w:hAnsi="Arial" w:cs="Arial"/>
          <w:b/>
          <w:bCs/>
          <w:color w:val="000000" w:themeColor="text1"/>
          <w:sz w:val="24"/>
          <w:szCs w:val="24"/>
        </w:rPr>
        <w:t xml:space="preserve"> </w:t>
      </w:r>
      <w:r w:rsidR="00F23843" w:rsidRPr="00DC7777">
        <w:rPr>
          <w:rFonts w:ascii="Arial" w:hAnsi="Arial" w:cs="Arial"/>
          <w:color w:val="000000" w:themeColor="text1"/>
          <w:sz w:val="24"/>
          <w:szCs w:val="24"/>
        </w:rPr>
        <w:t xml:space="preserve">Helen Lam, Personnel Technician; </w:t>
      </w:r>
      <w:r w:rsidR="000D227A" w:rsidRPr="00DC7777">
        <w:rPr>
          <w:rFonts w:ascii="Arial" w:hAnsi="Arial" w:cs="Arial"/>
          <w:color w:val="000000" w:themeColor="text1"/>
          <w:sz w:val="24"/>
          <w:szCs w:val="24"/>
        </w:rPr>
        <w:t>Dept</w:t>
      </w:r>
      <w:r w:rsidR="00123AA5">
        <w:rPr>
          <w:rFonts w:ascii="Arial" w:hAnsi="Arial" w:cs="Arial"/>
          <w:color w:val="000000" w:themeColor="text1"/>
          <w:sz w:val="24"/>
          <w:szCs w:val="24"/>
        </w:rPr>
        <w:t>.</w:t>
      </w:r>
      <w:r w:rsidR="000D227A" w:rsidRPr="00DC7777">
        <w:rPr>
          <w:rFonts w:ascii="Arial" w:hAnsi="Arial" w:cs="Arial"/>
          <w:color w:val="000000" w:themeColor="text1"/>
          <w:sz w:val="24"/>
          <w:szCs w:val="24"/>
        </w:rPr>
        <w:t xml:space="preserve"> of Personnel Services Recruitment </w:t>
      </w:r>
      <w:r w:rsidR="009C2EB8" w:rsidRPr="00DC7777">
        <w:rPr>
          <w:rFonts w:ascii="Arial" w:hAnsi="Arial" w:cs="Arial"/>
          <w:color w:val="000000" w:themeColor="text1"/>
          <w:sz w:val="24"/>
          <w:szCs w:val="24"/>
        </w:rPr>
        <w:t>&amp;</w:t>
      </w:r>
      <w:r w:rsidR="0058384A" w:rsidRPr="00DC7777">
        <w:rPr>
          <w:rFonts w:ascii="Arial" w:hAnsi="Arial" w:cs="Arial"/>
          <w:color w:val="000000" w:themeColor="text1"/>
          <w:sz w:val="24"/>
          <w:szCs w:val="24"/>
        </w:rPr>
        <w:t xml:space="preserve"> Talent Acquisition </w:t>
      </w:r>
      <w:r w:rsidR="000D227A" w:rsidRPr="00DC7777">
        <w:rPr>
          <w:rFonts w:ascii="Arial" w:hAnsi="Arial" w:cs="Arial"/>
          <w:color w:val="000000" w:themeColor="text1"/>
          <w:sz w:val="24"/>
          <w:szCs w:val="24"/>
        </w:rPr>
        <w:t>Team</w:t>
      </w:r>
    </w:p>
    <w:p w14:paraId="7EDA944A" w14:textId="02F186CC" w:rsidR="00F7194A" w:rsidRPr="00F23843" w:rsidRDefault="00CC4674" w:rsidP="00F51924">
      <w:pPr>
        <w:pStyle w:val="ListParagraph"/>
        <w:numPr>
          <w:ilvl w:val="0"/>
          <w:numId w:val="8"/>
        </w:numPr>
        <w:spacing w:after="8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5EBE1AE4" w14:textId="4EB7BA8D" w:rsidR="00373342" w:rsidRPr="00977715" w:rsidRDefault="00373342" w:rsidP="00125F99">
      <w:pPr>
        <w:pStyle w:val="ListParagraph"/>
        <w:numPr>
          <w:ilvl w:val="0"/>
          <w:numId w:val="8"/>
        </w:numPr>
        <w:spacing w:after="80" w:line="240" w:lineRule="auto"/>
        <w:contextualSpacing w:val="0"/>
        <w:rPr>
          <w:rFonts w:ascii="Arial" w:hAnsi="Arial" w:cs="Arial"/>
          <w:color w:val="000000" w:themeColor="text1"/>
          <w:sz w:val="25"/>
          <w:szCs w:val="25"/>
        </w:rPr>
      </w:pPr>
      <w:r>
        <w:rPr>
          <w:rFonts w:ascii="Arial" w:hAnsi="Arial" w:cs="Arial"/>
          <w:b/>
          <w:color w:val="000000" w:themeColor="text1"/>
          <w:sz w:val="24"/>
          <w:szCs w:val="24"/>
        </w:rPr>
        <w:t xml:space="preserve">Ratification of </w:t>
      </w:r>
      <w:r w:rsidR="001F69B3">
        <w:rPr>
          <w:rFonts w:ascii="Arial" w:hAnsi="Arial" w:cs="Arial"/>
          <w:b/>
          <w:color w:val="000000" w:themeColor="text1"/>
          <w:sz w:val="24"/>
          <w:szCs w:val="24"/>
        </w:rPr>
        <w:t>Subcommittee Motion and Approval of Draft Letter re: Sailor Bar</w:t>
      </w:r>
      <w:r w:rsidR="00BD56B5">
        <w:rPr>
          <w:rFonts w:ascii="Arial" w:hAnsi="Arial" w:cs="Arial"/>
          <w:b/>
          <w:color w:val="000000" w:themeColor="text1"/>
          <w:sz w:val="24"/>
          <w:szCs w:val="24"/>
        </w:rPr>
        <w:t xml:space="preserve"> </w:t>
      </w:r>
      <w:r w:rsidR="00A53127">
        <w:rPr>
          <w:rFonts w:ascii="Arial" w:hAnsi="Arial" w:cs="Arial"/>
          <w:b/>
          <w:color w:val="000000" w:themeColor="text1"/>
          <w:sz w:val="24"/>
          <w:szCs w:val="24"/>
        </w:rPr>
        <w:t>- ACTION</w:t>
      </w:r>
    </w:p>
    <w:p w14:paraId="0A23D39A" w14:textId="50639177" w:rsidR="00E753D7" w:rsidRDefault="006D7CE9" w:rsidP="00000A83">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10291919" w14:textId="3170AFA1" w:rsidR="000643D6" w:rsidRPr="000643D6" w:rsidRDefault="000643D6"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Appreciation Awards</w:t>
      </w:r>
    </w:p>
    <w:p w14:paraId="43D1B8E7" w14:textId="40E027DB" w:rsidR="00000A83" w:rsidRPr="00000A83" w:rsidRDefault="00E952EE" w:rsidP="00000A83">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Dates </w:t>
      </w:r>
      <w:r w:rsidR="001C4354">
        <w:rPr>
          <w:rFonts w:ascii="Arial" w:hAnsi="Arial" w:cs="Arial"/>
          <w:bCs/>
          <w:color w:val="000000" w:themeColor="text1"/>
          <w:sz w:val="24"/>
          <w:szCs w:val="24"/>
        </w:rPr>
        <w:t xml:space="preserve">and Topics </w:t>
      </w:r>
      <w:r>
        <w:rPr>
          <w:rFonts w:ascii="Arial" w:hAnsi="Arial" w:cs="Arial"/>
          <w:bCs/>
          <w:color w:val="000000" w:themeColor="text1"/>
          <w:sz w:val="24"/>
          <w:szCs w:val="24"/>
        </w:rPr>
        <w:t>for Up</w:t>
      </w:r>
      <w:r w:rsidR="008871E0">
        <w:rPr>
          <w:rFonts w:ascii="Arial" w:hAnsi="Arial" w:cs="Arial"/>
          <w:bCs/>
          <w:color w:val="000000" w:themeColor="text1"/>
          <w:sz w:val="24"/>
          <w:szCs w:val="24"/>
        </w:rPr>
        <w:t>coming Executive Committee Meeting and Chiefs of Staff Briefing</w:t>
      </w:r>
    </w:p>
    <w:p w14:paraId="41B36511" w14:textId="77777777" w:rsidR="004B4B2C" w:rsidRDefault="004B4B2C" w:rsidP="008C643B">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CA Attorney General’s Opinion on Virtual Meetings as Reasonable Accommodation</w:t>
      </w:r>
    </w:p>
    <w:p w14:paraId="1A63BD23" w14:textId="51AB31BA" w:rsidR="008C643B" w:rsidRDefault="008C643B" w:rsidP="00125F99">
      <w:pPr>
        <w:pStyle w:val="ListParagraph"/>
        <w:numPr>
          <w:ilvl w:val="1"/>
          <w:numId w:val="8"/>
        </w:numPr>
        <w:spacing w:after="80"/>
        <w:contextualSpacing w:val="0"/>
        <w:rPr>
          <w:rFonts w:ascii="Arial" w:hAnsi="Arial" w:cs="Arial"/>
          <w:bCs/>
          <w:color w:val="000000" w:themeColor="text1"/>
          <w:sz w:val="24"/>
          <w:szCs w:val="24"/>
        </w:rPr>
      </w:pPr>
      <w:r>
        <w:rPr>
          <w:rFonts w:ascii="Arial" w:hAnsi="Arial" w:cs="Arial"/>
          <w:bCs/>
          <w:color w:val="000000" w:themeColor="text1"/>
          <w:sz w:val="24"/>
          <w:szCs w:val="24"/>
        </w:rPr>
        <w:t>Other Topics as Needed</w:t>
      </w:r>
    </w:p>
    <w:p w14:paraId="55B73112" w14:textId="5035F8B9" w:rsidR="00CE600A" w:rsidRPr="00C6480F" w:rsidRDefault="007D7324" w:rsidP="00125F99">
      <w:pPr>
        <w:pStyle w:val="ListParagraph"/>
        <w:numPr>
          <w:ilvl w:val="0"/>
          <w:numId w:val="8"/>
        </w:numPr>
        <w:spacing w:after="8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r w:rsidR="00EA2F21" w:rsidRPr="00C6480F">
        <w:rPr>
          <w:rFonts w:ascii="Arial" w:hAnsi="Arial" w:cs="Arial"/>
          <w:b/>
          <w:color w:val="000000" w:themeColor="text1"/>
          <w:sz w:val="24"/>
          <w:szCs w:val="24"/>
        </w:rPr>
        <w:t>(</w:t>
      </w:r>
      <w:r w:rsidR="00E7525D">
        <w:rPr>
          <w:rFonts w:ascii="Arial" w:hAnsi="Arial" w:cs="Arial"/>
          <w:b/>
          <w:color w:val="000000" w:themeColor="text1"/>
          <w:sz w:val="24"/>
          <w:szCs w:val="24"/>
        </w:rPr>
        <w:t>10</w:t>
      </w:r>
      <w:r w:rsidR="00895104" w:rsidRPr="00C6480F">
        <w:rPr>
          <w:rFonts w:ascii="Arial" w:hAnsi="Arial" w:cs="Arial"/>
          <w:b/>
          <w:color w:val="000000" w:themeColor="text1"/>
          <w:sz w:val="24"/>
          <w:szCs w:val="24"/>
        </w:rPr>
        <w:t xml:space="preserve"> min.)</w:t>
      </w:r>
    </w:p>
    <w:p w14:paraId="6FE26D15" w14:textId="77777777" w:rsidR="00110364" w:rsidRDefault="007D7324" w:rsidP="00443581">
      <w:pPr>
        <w:pStyle w:val="ListParagraph"/>
        <w:numPr>
          <w:ilvl w:val="0"/>
          <w:numId w:val="8"/>
        </w:numPr>
        <w:spacing w:after="0"/>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r w:rsidR="00895104" w:rsidRPr="00F7772B">
        <w:rPr>
          <w:rFonts w:ascii="Arial" w:hAnsi="Arial" w:cs="Arial"/>
          <w:b/>
          <w:color w:val="000000" w:themeColor="text1"/>
          <w:sz w:val="24"/>
          <w:szCs w:val="24"/>
        </w:rPr>
        <w:t xml:space="preserve"> </w:t>
      </w:r>
      <w:r w:rsidR="0069347D" w:rsidRPr="00F7772B">
        <w:rPr>
          <w:rFonts w:ascii="Arial" w:hAnsi="Arial" w:cs="Arial"/>
          <w:b/>
          <w:color w:val="000000" w:themeColor="text1"/>
          <w:sz w:val="24"/>
          <w:szCs w:val="24"/>
        </w:rPr>
        <w:t>(</w:t>
      </w:r>
      <w:r w:rsidR="00B049EE">
        <w:rPr>
          <w:rFonts w:ascii="Arial" w:hAnsi="Arial" w:cs="Arial"/>
          <w:b/>
          <w:color w:val="000000" w:themeColor="text1"/>
          <w:sz w:val="24"/>
          <w:szCs w:val="24"/>
        </w:rPr>
        <w:t>10</w:t>
      </w:r>
      <w:r w:rsidR="00895104" w:rsidRPr="00F7772B">
        <w:rPr>
          <w:rFonts w:ascii="Arial" w:hAnsi="Arial" w:cs="Arial"/>
          <w:b/>
          <w:color w:val="000000" w:themeColor="text1"/>
          <w:sz w:val="24"/>
          <w:szCs w:val="24"/>
        </w:rPr>
        <w:t xml:space="preserve"> min.)</w:t>
      </w:r>
    </w:p>
    <w:p w14:paraId="6F06E442" w14:textId="14AF08C4" w:rsidR="00013E6D" w:rsidRDefault="008221C0" w:rsidP="00576B25">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Office of Emergency Services (OES)</w:t>
      </w:r>
      <w:r w:rsidR="00670B11">
        <w:rPr>
          <w:rFonts w:ascii="Arial" w:hAnsi="Arial" w:cs="Arial"/>
          <w:bCs/>
          <w:color w:val="000000" w:themeColor="text1"/>
          <w:sz w:val="24"/>
          <w:szCs w:val="24"/>
        </w:rPr>
        <w:t xml:space="preserve"> Access </w:t>
      </w:r>
      <w:r w:rsidR="00BB5DF7">
        <w:rPr>
          <w:rFonts w:ascii="Arial" w:hAnsi="Arial" w:cs="Arial"/>
          <w:bCs/>
          <w:color w:val="000000" w:themeColor="text1"/>
          <w:sz w:val="24"/>
          <w:szCs w:val="24"/>
        </w:rPr>
        <w:t>&amp;</w:t>
      </w:r>
      <w:r w:rsidR="00670B11">
        <w:rPr>
          <w:rFonts w:ascii="Arial" w:hAnsi="Arial" w:cs="Arial"/>
          <w:bCs/>
          <w:color w:val="000000" w:themeColor="text1"/>
          <w:sz w:val="24"/>
          <w:szCs w:val="24"/>
        </w:rPr>
        <w:t xml:space="preserve"> Functional Needs (AFN)</w:t>
      </w:r>
      <w:r>
        <w:rPr>
          <w:rFonts w:ascii="Arial" w:hAnsi="Arial" w:cs="Arial"/>
          <w:bCs/>
          <w:color w:val="000000" w:themeColor="text1"/>
          <w:sz w:val="24"/>
          <w:szCs w:val="24"/>
        </w:rPr>
        <w:t xml:space="preserve"> </w:t>
      </w:r>
      <w:r w:rsidR="00E60EF6">
        <w:rPr>
          <w:rFonts w:ascii="Arial" w:hAnsi="Arial" w:cs="Arial"/>
          <w:bCs/>
          <w:color w:val="000000" w:themeColor="text1"/>
          <w:sz w:val="24"/>
          <w:szCs w:val="24"/>
        </w:rPr>
        <w:t>–</w:t>
      </w:r>
      <w:r>
        <w:rPr>
          <w:rFonts w:ascii="Arial" w:hAnsi="Arial" w:cs="Arial"/>
          <w:bCs/>
          <w:color w:val="000000" w:themeColor="text1"/>
          <w:sz w:val="24"/>
          <w:szCs w:val="24"/>
        </w:rPr>
        <w:t xml:space="preserve"> Update</w:t>
      </w:r>
    </w:p>
    <w:p w14:paraId="7A826F76" w14:textId="4D3DB359" w:rsidR="00E60EF6" w:rsidRDefault="005663FD" w:rsidP="008C643B">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Developing Strategies for </w:t>
      </w:r>
      <w:r w:rsidR="00490DBE">
        <w:rPr>
          <w:rFonts w:ascii="Arial" w:hAnsi="Arial" w:cs="Arial"/>
          <w:bCs/>
          <w:color w:val="000000" w:themeColor="text1"/>
          <w:sz w:val="24"/>
          <w:szCs w:val="24"/>
        </w:rPr>
        <w:t>Effective Recruitment of People with Disabilities</w:t>
      </w:r>
    </w:p>
    <w:p w14:paraId="1A14F3A7" w14:textId="67C622B7" w:rsidR="008C643B" w:rsidRDefault="008C643B" w:rsidP="00125F99">
      <w:pPr>
        <w:pStyle w:val="ListParagraph"/>
        <w:numPr>
          <w:ilvl w:val="1"/>
          <w:numId w:val="8"/>
        </w:numPr>
        <w:spacing w:after="80"/>
        <w:contextualSpacing w:val="0"/>
        <w:rPr>
          <w:rFonts w:ascii="Arial" w:hAnsi="Arial" w:cs="Arial"/>
          <w:bCs/>
          <w:color w:val="000000" w:themeColor="text1"/>
          <w:sz w:val="24"/>
          <w:szCs w:val="24"/>
        </w:rPr>
      </w:pPr>
      <w:r>
        <w:rPr>
          <w:rFonts w:ascii="Arial" w:hAnsi="Arial" w:cs="Arial"/>
          <w:bCs/>
          <w:color w:val="000000" w:themeColor="text1"/>
          <w:sz w:val="24"/>
          <w:szCs w:val="24"/>
        </w:rPr>
        <w:t>Other Topics as Needed</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77FCEAE1" w14:textId="7EACB621" w:rsidR="005443FC" w:rsidRPr="005443FC" w:rsidRDefault="005443FC" w:rsidP="005443FC">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1E5EB75C" w14:textId="404A2868" w:rsidR="00761BD8" w:rsidRDefault="00761BD8" w:rsidP="007821E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2ACFA4C" w14:textId="77777777" w:rsidR="00CB7A31" w:rsidRDefault="00CB7A31" w:rsidP="00125F99">
      <w:pPr>
        <w:pStyle w:val="ListParagraph"/>
        <w:numPr>
          <w:ilvl w:val="1"/>
          <w:numId w:val="8"/>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0E0F3AF7" w14:textId="17C1FD44" w:rsidR="00462406" w:rsidRDefault="00110364" w:rsidP="00123AA5">
      <w:pPr>
        <w:pStyle w:val="ListParagraph"/>
        <w:numPr>
          <w:ilvl w:val="0"/>
          <w:numId w:val="8"/>
        </w:numPr>
        <w:spacing w:afterLines="50"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3E91"/>
    <w:rsid w:val="00005720"/>
    <w:rsid w:val="00007DFB"/>
    <w:rsid w:val="00011945"/>
    <w:rsid w:val="00011CD2"/>
    <w:rsid w:val="00013C4F"/>
    <w:rsid w:val="00013E6D"/>
    <w:rsid w:val="0001575E"/>
    <w:rsid w:val="00036DBE"/>
    <w:rsid w:val="0004364E"/>
    <w:rsid w:val="00050E05"/>
    <w:rsid w:val="00062030"/>
    <w:rsid w:val="000643D6"/>
    <w:rsid w:val="00087E36"/>
    <w:rsid w:val="000953B0"/>
    <w:rsid w:val="000A0242"/>
    <w:rsid w:val="000A745B"/>
    <w:rsid w:val="000D227A"/>
    <w:rsid w:val="000E1A30"/>
    <w:rsid w:val="000E4DDF"/>
    <w:rsid w:val="000F51F2"/>
    <w:rsid w:val="00110364"/>
    <w:rsid w:val="00114034"/>
    <w:rsid w:val="0011678F"/>
    <w:rsid w:val="00122739"/>
    <w:rsid w:val="00123AA5"/>
    <w:rsid w:val="00125F99"/>
    <w:rsid w:val="00137D56"/>
    <w:rsid w:val="00147A77"/>
    <w:rsid w:val="00161B7C"/>
    <w:rsid w:val="0016511A"/>
    <w:rsid w:val="00170BD4"/>
    <w:rsid w:val="00181CE4"/>
    <w:rsid w:val="00181E2D"/>
    <w:rsid w:val="00182063"/>
    <w:rsid w:val="0019563B"/>
    <w:rsid w:val="001B3E20"/>
    <w:rsid w:val="001C26BC"/>
    <w:rsid w:val="001C4354"/>
    <w:rsid w:val="001D1277"/>
    <w:rsid w:val="001E4C74"/>
    <w:rsid w:val="001F69B3"/>
    <w:rsid w:val="00200014"/>
    <w:rsid w:val="00203E9C"/>
    <w:rsid w:val="00203EC7"/>
    <w:rsid w:val="002067E8"/>
    <w:rsid w:val="002130CA"/>
    <w:rsid w:val="00217559"/>
    <w:rsid w:val="00221990"/>
    <w:rsid w:val="00225577"/>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E48A9"/>
    <w:rsid w:val="002F00AE"/>
    <w:rsid w:val="002F1B7D"/>
    <w:rsid w:val="003204BB"/>
    <w:rsid w:val="003251AF"/>
    <w:rsid w:val="00333959"/>
    <w:rsid w:val="003532AF"/>
    <w:rsid w:val="00360772"/>
    <w:rsid w:val="00364AC7"/>
    <w:rsid w:val="003678B9"/>
    <w:rsid w:val="00371B20"/>
    <w:rsid w:val="00373342"/>
    <w:rsid w:val="00377073"/>
    <w:rsid w:val="00382918"/>
    <w:rsid w:val="00395FAF"/>
    <w:rsid w:val="003B01CE"/>
    <w:rsid w:val="003B1543"/>
    <w:rsid w:val="003B23E9"/>
    <w:rsid w:val="003B7907"/>
    <w:rsid w:val="003D52D1"/>
    <w:rsid w:val="003D5594"/>
    <w:rsid w:val="003D7921"/>
    <w:rsid w:val="003D7DD6"/>
    <w:rsid w:val="003E561D"/>
    <w:rsid w:val="003E56E1"/>
    <w:rsid w:val="003E7726"/>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407D"/>
    <w:rsid w:val="00490B99"/>
    <w:rsid w:val="00490DBE"/>
    <w:rsid w:val="004A1432"/>
    <w:rsid w:val="004A2E11"/>
    <w:rsid w:val="004A3D2C"/>
    <w:rsid w:val="004B4B2C"/>
    <w:rsid w:val="004C07BA"/>
    <w:rsid w:val="004C081C"/>
    <w:rsid w:val="004D38E7"/>
    <w:rsid w:val="004E4D44"/>
    <w:rsid w:val="004F4CA2"/>
    <w:rsid w:val="004F690B"/>
    <w:rsid w:val="004F7B38"/>
    <w:rsid w:val="00500D2E"/>
    <w:rsid w:val="00503C8D"/>
    <w:rsid w:val="00506215"/>
    <w:rsid w:val="005158DE"/>
    <w:rsid w:val="0052094B"/>
    <w:rsid w:val="00523148"/>
    <w:rsid w:val="00534FF4"/>
    <w:rsid w:val="00540B32"/>
    <w:rsid w:val="0054215D"/>
    <w:rsid w:val="005443FC"/>
    <w:rsid w:val="00546510"/>
    <w:rsid w:val="005612FF"/>
    <w:rsid w:val="005663FD"/>
    <w:rsid w:val="005722FC"/>
    <w:rsid w:val="005724C3"/>
    <w:rsid w:val="00576A52"/>
    <w:rsid w:val="00576B25"/>
    <w:rsid w:val="0058040E"/>
    <w:rsid w:val="00583058"/>
    <w:rsid w:val="0058384A"/>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603117"/>
    <w:rsid w:val="00605113"/>
    <w:rsid w:val="00611731"/>
    <w:rsid w:val="0061184C"/>
    <w:rsid w:val="00614CA8"/>
    <w:rsid w:val="00623D2D"/>
    <w:rsid w:val="006267A5"/>
    <w:rsid w:val="00627324"/>
    <w:rsid w:val="00631481"/>
    <w:rsid w:val="00641432"/>
    <w:rsid w:val="0066253B"/>
    <w:rsid w:val="00670B11"/>
    <w:rsid w:val="006727EA"/>
    <w:rsid w:val="006773CE"/>
    <w:rsid w:val="0068277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D47"/>
    <w:rsid w:val="007409C8"/>
    <w:rsid w:val="00753261"/>
    <w:rsid w:val="00753C2A"/>
    <w:rsid w:val="00754062"/>
    <w:rsid w:val="00760F0A"/>
    <w:rsid w:val="00761BD8"/>
    <w:rsid w:val="00767F7C"/>
    <w:rsid w:val="007821E5"/>
    <w:rsid w:val="00782958"/>
    <w:rsid w:val="00782E65"/>
    <w:rsid w:val="00784B58"/>
    <w:rsid w:val="00790C4A"/>
    <w:rsid w:val="007B33FC"/>
    <w:rsid w:val="007B5CF9"/>
    <w:rsid w:val="007C59D8"/>
    <w:rsid w:val="007D0E20"/>
    <w:rsid w:val="007D5AE6"/>
    <w:rsid w:val="007D7324"/>
    <w:rsid w:val="007D7D4A"/>
    <w:rsid w:val="007E08E4"/>
    <w:rsid w:val="007E1F66"/>
    <w:rsid w:val="007F0277"/>
    <w:rsid w:val="007F725D"/>
    <w:rsid w:val="00801C70"/>
    <w:rsid w:val="0080328C"/>
    <w:rsid w:val="008114DF"/>
    <w:rsid w:val="00820D09"/>
    <w:rsid w:val="008221C0"/>
    <w:rsid w:val="00834B50"/>
    <w:rsid w:val="00837930"/>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566"/>
    <w:rsid w:val="008B0882"/>
    <w:rsid w:val="008B1C7B"/>
    <w:rsid w:val="008B5294"/>
    <w:rsid w:val="008C4B71"/>
    <w:rsid w:val="008C643B"/>
    <w:rsid w:val="008E42B5"/>
    <w:rsid w:val="008E48E5"/>
    <w:rsid w:val="008E5237"/>
    <w:rsid w:val="00902396"/>
    <w:rsid w:val="00903BA4"/>
    <w:rsid w:val="00907F6D"/>
    <w:rsid w:val="00930C29"/>
    <w:rsid w:val="00935E6E"/>
    <w:rsid w:val="009522EA"/>
    <w:rsid w:val="009543AD"/>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C2EB8"/>
    <w:rsid w:val="009D2E51"/>
    <w:rsid w:val="009F7723"/>
    <w:rsid w:val="00A01183"/>
    <w:rsid w:val="00A0414F"/>
    <w:rsid w:val="00A04592"/>
    <w:rsid w:val="00A0571F"/>
    <w:rsid w:val="00A07EDC"/>
    <w:rsid w:val="00A15482"/>
    <w:rsid w:val="00A23687"/>
    <w:rsid w:val="00A2419C"/>
    <w:rsid w:val="00A26EA1"/>
    <w:rsid w:val="00A27E5A"/>
    <w:rsid w:val="00A31AA9"/>
    <w:rsid w:val="00A31F97"/>
    <w:rsid w:val="00A43FF9"/>
    <w:rsid w:val="00A47CD6"/>
    <w:rsid w:val="00A53127"/>
    <w:rsid w:val="00A5618A"/>
    <w:rsid w:val="00A5622E"/>
    <w:rsid w:val="00A612D7"/>
    <w:rsid w:val="00A640A3"/>
    <w:rsid w:val="00A7072F"/>
    <w:rsid w:val="00A733E9"/>
    <w:rsid w:val="00A8149A"/>
    <w:rsid w:val="00A81CB0"/>
    <w:rsid w:val="00A838C5"/>
    <w:rsid w:val="00A870A7"/>
    <w:rsid w:val="00A92EFF"/>
    <w:rsid w:val="00A9781E"/>
    <w:rsid w:val="00AA59AD"/>
    <w:rsid w:val="00AC440B"/>
    <w:rsid w:val="00AC7943"/>
    <w:rsid w:val="00B03082"/>
    <w:rsid w:val="00B049EE"/>
    <w:rsid w:val="00B04B23"/>
    <w:rsid w:val="00B14888"/>
    <w:rsid w:val="00B300C7"/>
    <w:rsid w:val="00B31BF5"/>
    <w:rsid w:val="00B348C7"/>
    <w:rsid w:val="00B373BE"/>
    <w:rsid w:val="00B41048"/>
    <w:rsid w:val="00B51ED1"/>
    <w:rsid w:val="00B542FF"/>
    <w:rsid w:val="00B54FA7"/>
    <w:rsid w:val="00B56216"/>
    <w:rsid w:val="00B61896"/>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D06F1"/>
    <w:rsid w:val="00BD080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50EF6"/>
    <w:rsid w:val="00C60776"/>
    <w:rsid w:val="00C62939"/>
    <w:rsid w:val="00C6350A"/>
    <w:rsid w:val="00C63D64"/>
    <w:rsid w:val="00C6480F"/>
    <w:rsid w:val="00C64A3D"/>
    <w:rsid w:val="00C64E2F"/>
    <w:rsid w:val="00C678C9"/>
    <w:rsid w:val="00C723D8"/>
    <w:rsid w:val="00C72962"/>
    <w:rsid w:val="00C74408"/>
    <w:rsid w:val="00C76CD6"/>
    <w:rsid w:val="00C77545"/>
    <w:rsid w:val="00C976FC"/>
    <w:rsid w:val="00CA6B9D"/>
    <w:rsid w:val="00CA7201"/>
    <w:rsid w:val="00CB63D1"/>
    <w:rsid w:val="00CB7A31"/>
    <w:rsid w:val="00CC1BFC"/>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53211"/>
    <w:rsid w:val="00D60454"/>
    <w:rsid w:val="00D64EF7"/>
    <w:rsid w:val="00D835E8"/>
    <w:rsid w:val="00D873C6"/>
    <w:rsid w:val="00DA5367"/>
    <w:rsid w:val="00DA67B4"/>
    <w:rsid w:val="00DB7B2C"/>
    <w:rsid w:val="00DC7777"/>
    <w:rsid w:val="00DD02B6"/>
    <w:rsid w:val="00DF6DC9"/>
    <w:rsid w:val="00E03406"/>
    <w:rsid w:val="00E13D21"/>
    <w:rsid w:val="00E22B9D"/>
    <w:rsid w:val="00E30DC5"/>
    <w:rsid w:val="00E34D2F"/>
    <w:rsid w:val="00E43E9F"/>
    <w:rsid w:val="00E552FE"/>
    <w:rsid w:val="00E604D0"/>
    <w:rsid w:val="00E60EF6"/>
    <w:rsid w:val="00E64C84"/>
    <w:rsid w:val="00E67451"/>
    <w:rsid w:val="00E748AC"/>
    <w:rsid w:val="00E7525D"/>
    <w:rsid w:val="00E753D7"/>
    <w:rsid w:val="00E832CB"/>
    <w:rsid w:val="00E85833"/>
    <w:rsid w:val="00E952EE"/>
    <w:rsid w:val="00E97B1D"/>
    <w:rsid w:val="00EA2F21"/>
    <w:rsid w:val="00ED6708"/>
    <w:rsid w:val="00ED6E33"/>
    <w:rsid w:val="00EE164D"/>
    <w:rsid w:val="00EE333C"/>
    <w:rsid w:val="00EE6FCA"/>
    <w:rsid w:val="00EF2CB6"/>
    <w:rsid w:val="00F15D12"/>
    <w:rsid w:val="00F17F06"/>
    <w:rsid w:val="00F2055B"/>
    <w:rsid w:val="00F23843"/>
    <w:rsid w:val="00F24D77"/>
    <w:rsid w:val="00F3141A"/>
    <w:rsid w:val="00F37B52"/>
    <w:rsid w:val="00F42136"/>
    <w:rsid w:val="00F42263"/>
    <w:rsid w:val="00F43CC7"/>
    <w:rsid w:val="00F51924"/>
    <w:rsid w:val="00F664E6"/>
    <w:rsid w:val="00F7194A"/>
    <w:rsid w:val="00F7772B"/>
    <w:rsid w:val="00F92531"/>
    <w:rsid w:val="00F94167"/>
    <w:rsid w:val="00F963DC"/>
    <w:rsid w:val="00FA2A11"/>
    <w:rsid w:val="00FB5F8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309595E5-1F15-4B23-BC82-6C6998BB8744}"/>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318</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47</cp:revision>
  <cp:lastPrinted>2023-04-26T19:58:00Z</cp:lastPrinted>
  <dcterms:created xsi:type="dcterms:W3CDTF">2024-08-27T14:45:00Z</dcterms:created>
  <dcterms:modified xsi:type="dcterms:W3CDTF">2024-08-29T20:34:00Z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