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CA734" w14:textId="77777777" w:rsidR="00166834" w:rsidRDefault="007730D4" w:rsidP="007730D4">
      <w:pPr>
        <w:rPr>
          <w:b/>
        </w:rPr>
      </w:pPr>
      <w:r w:rsidRPr="007730D4">
        <w:rPr>
          <w:b/>
        </w:rPr>
        <w:t>Disability Advisory Commission (DAC) 2024 Work Plan</w:t>
      </w:r>
      <w:r w:rsidR="00166834">
        <w:rPr>
          <w:b/>
        </w:rPr>
        <w:t xml:space="preserve"> with end of year progress scores </w:t>
      </w:r>
    </w:p>
    <w:p w14:paraId="6C7231F0" w14:textId="7BE14F50" w:rsidR="007730D4" w:rsidRPr="007730D4" w:rsidRDefault="00166834" w:rsidP="007730D4">
      <w:pPr>
        <w:rPr>
          <w:b/>
        </w:rPr>
      </w:pPr>
      <w:r>
        <w:rPr>
          <w:b/>
        </w:rPr>
        <w:t>Nov 2024</w:t>
      </w:r>
    </w:p>
    <w:p w14:paraId="73F2B94C" w14:textId="77777777" w:rsidR="007730D4" w:rsidRPr="007730D4" w:rsidRDefault="007730D4" w:rsidP="007730D4">
      <w:r w:rsidRPr="007730D4">
        <w:rPr>
          <w:b/>
        </w:rPr>
        <w:t xml:space="preserve">Standing Items </w:t>
      </w:r>
      <w:r w:rsidRPr="007730D4">
        <w:t>(schedule as needed)</w:t>
      </w:r>
    </w:p>
    <w:p w14:paraId="41BB9537" w14:textId="77777777" w:rsidR="007730D4" w:rsidRPr="007730D4" w:rsidRDefault="007730D4" w:rsidP="007730D4"/>
    <w:p w14:paraId="54583B84" w14:textId="097633BF" w:rsidR="007730D4" w:rsidRPr="007730D4" w:rsidRDefault="007730D4" w:rsidP="007730D4">
      <w:pPr>
        <w:numPr>
          <w:ilvl w:val="0"/>
          <w:numId w:val="1"/>
        </w:numPr>
      </w:pPr>
      <w:r w:rsidRPr="007730D4">
        <w:t>Monitor status and progress, and participate in the implementation of the ADA Self-Evaluation and Transition Plan</w:t>
      </w:r>
      <w:r>
        <w:t xml:space="preserve"> </w:t>
      </w:r>
      <w:r w:rsidRPr="00166834">
        <w:rPr>
          <w:b/>
          <w:bCs/>
          <w:color w:val="FF0000"/>
          <w:sz w:val="28"/>
          <w:szCs w:val="28"/>
        </w:rPr>
        <w:t>1</w:t>
      </w:r>
    </w:p>
    <w:p w14:paraId="57F01D4E" w14:textId="363D3162" w:rsidR="007730D4" w:rsidRPr="007730D4" w:rsidRDefault="007730D4" w:rsidP="007730D4">
      <w:pPr>
        <w:numPr>
          <w:ilvl w:val="0"/>
          <w:numId w:val="1"/>
        </w:numPr>
      </w:pPr>
      <w:r w:rsidRPr="007730D4">
        <w:t>Report disability community concerns and participate in providing input on Voting and Polling Place Accessibility as well as usability</w:t>
      </w:r>
      <w:r w:rsidR="00CE27D1">
        <w:t xml:space="preserve"> </w:t>
      </w:r>
      <w:r w:rsidR="00CE27D1" w:rsidRPr="00166834">
        <w:rPr>
          <w:b/>
          <w:bCs/>
          <w:color w:val="FF0000"/>
          <w:sz w:val="28"/>
          <w:szCs w:val="28"/>
        </w:rPr>
        <w:t>3</w:t>
      </w:r>
    </w:p>
    <w:p w14:paraId="31A117D2" w14:textId="77777777" w:rsidR="007730D4" w:rsidRPr="007730D4" w:rsidRDefault="007730D4" w:rsidP="007730D4">
      <w:pPr>
        <w:numPr>
          <w:ilvl w:val="0"/>
          <w:numId w:val="1"/>
        </w:numPr>
      </w:pPr>
      <w:r w:rsidRPr="007730D4">
        <w:t>Follow-up on initiatives raised in the DAC Annual Report 2021-22 to continue to:</w:t>
      </w:r>
    </w:p>
    <w:p w14:paraId="0C1BAF01" w14:textId="44D3CECB" w:rsidR="007730D4" w:rsidRPr="007730D4" w:rsidRDefault="007730D4" w:rsidP="007730D4">
      <w:pPr>
        <w:numPr>
          <w:ilvl w:val="1"/>
          <w:numId w:val="1"/>
        </w:numPr>
      </w:pPr>
      <w:r w:rsidRPr="007730D4">
        <w:t>Initiate meetings when needed with the Deputy County Executives, Department Heads and program representatives regarding the issues raised in the Report</w:t>
      </w:r>
      <w:r w:rsidR="00FE7657">
        <w:t xml:space="preserve"> </w:t>
      </w:r>
      <w:r w:rsidR="00FE7657" w:rsidRPr="00166834">
        <w:rPr>
          <w:b/>
          <w:bCs/>
          <w:color w:val="FF0000"/>
          <w:sz w:val="28"/>
          <w:szCs w:val="28"/>
        </w:rPr>
        <w:t>3</w:t>
      </w:r>
    </w:p>
    <w:p w14:paraId="1D15796E" w14:textId="7BA48A91" w:rsidR="007730D4" w:rsidRPr="007730D4" w:rsidRDefault="007730D4" w:rsidP="007730D4">
      <w:pPr>
        <w:numPr>
          <w:ilvl w:val="1"/>
          <w:numId w:val="1"/>
        </w:numPr>
      </w:pPr>
      <w:r w:rsidRPr="007730D4">
        <w:t>Receive updates and provide input to the Department of Technology (DTech), as to their work in implementing digital accessibility, training staff on creating accessibility and working with adaptive software; hiring staff with background in digital accessibility; and accessibility of public engagement processes and documents</w:t>
      </w:r>
      <w:r w:rsidR="00405560">
        <w:rPr>
          <w:color w:val="FF0000"/>
        </w:rPr>
        <w:t xml:space="preserve"> </w:t>
      </w:r>
      <w:r w:rsidR="00405560" w:rsidRPr="00166834">
        <w:rPr>
          <w:b/>
          <w:bCs/>
          <w:color w:val="FF0000"/>
          <w:sz w:val="28"/>
          <w:szCs w:val="28"/>
        </w:rPr>
        <w:t>3+</w:t>
      </w:r>
    </w:p>
    <w:p w14:paraId="5BE0300D" w14:textId="5ABDC650" w:rsidR="007730D4" w:rsidRPr="007730D4" w:rsidRDefault="007730D4" w:rsidP="007730D4">
      <w:pPr>
        <w:numPr>
          <w:ilvl w:val="1"/>
          <w:numId w:val="1"/>
        </w:numPr>
      </w:pPr>
      <w:r w:rsidRPr="007730D4">
        <w:t>Continue to recommend access features and needs to the Department of Airports and coordinate with the development and implementation of their ADA Self-Evaluation and Transition Plan process</w:t>
      </w:r>
      <w:r w:rsidR="00405560">
        <w:t xml:space="preserve"> </w:t>
      </w:r>
      <w:r w:rsidR="00405560" w:rsidRPr="00166834">
        <w:rPr>
          <w:b/>
          <w:bCs/>
          <w:color w:val="FF0000"/>
          <w:sz w:val="28"/>
          <w:szCs w:val="28"/>
        </w:rPr>
        <w:t>3+</w:t>
      </w:r>
    </w:p>
    <w:p w14:paraId="42A03A50" w14:textId="4D04D1CB" w:rsidR="007730D4" w:rsidRPr="007730D4" w:rsidRDefault="007730D4" w:rsidP="007730D4">
      <w:pPr>
        <w:numPr>
          <w:ilvl w:val="1"/>
          <w:numId w:val="1"/>
        </w:numPr>
      </w:pPr>
      <w:r w:rsidRPr="007730D4">
        <w:t>Continue to provide input to the draft RFP for the program review and desk audit for the Disability Compliance Office (DCO), to evaluate whether staffing and resources are sufficient for implementation of the ADA Self-Evaluation and Transition Plan Findings and Recommendations county-wide</w:t>
      </w:r>
      <w:r w:rsidR="00405560">
        <w:t xml:space="preserve"> </w:t>
      </w:r>
      <w:r w:rsidR="008677BC" w:rsidRPr="00166834">
        <w:rPr>
          <w:b/>
          <w:bCs/>
          <w:color w:val="FF0000"/>
          <w:sz w:val="28"/>
          <w:szCs w:val="28"/>
        </w:rPr>
        <w:t>1.75</w:t>
      </w:r>
    </w:p>
    <w:p w14:paraId="17E9F5DE" w14:textId="4CF14398" w:rsidR="007730D4" w:rsidRPr="007730D4" w:rsidRDefault="007730D4" w:rsidP="007730D4">
      <w:pPr>
        <w:numPr>
          <w:ilvl w:val="1"/>
          <w:numId w:val="1"/>
        </w:numPr>
      </w:pPr>
      <w:r w:rsidRPr="007730D4">
        <w:t xml:space="preserve">Advocate for the DCO’s program review and desk audit to be implemented and completed within this fiscal year </w:t>
      </w:r>
      <w:r w:rsidR="008677BC" w:rsidRPr="00166834">
        <w:rPr>
          <w:b/>
          <w:bCs/>
          <w:color w:val="FF0000"/>
          <w:sz w:val="28"/>
          <w:szCs w:val="28"/>
        </w:rPr>
        <w:t>3</w:t>
      </w:r>
    </w:p>
    <w:p w14:paraId="058A0138" w14:textId="45E7E7D4" w:rsidR="007730D4" w:rsidRPr="007730D4" w:rsidRDefault="007730D4" w:rsidP="007730D4">
      <w:pPr>
        <w:numPr>
          <w:ilvl w:val="0"/>
          <w:numId w:val="1"/>
        </w:numPr>
      </w:pPr>
      <w:r w:rsidRPr="007730D4">
        <w:t>Continue to be engaged in training and learning sessions to stay informed on changes in legal requirements, County organization and services, etc., in order to better advise on current disability access issues in facilities, programs, services and activities</w:t>
      </w:r>
      <w:r w:rsidR="008677BC">
        <w:t xml:space="preserve"> </w:t>
      </w:r>
      <w:r w:rsidR="008677BC" w:rsidRPr="00166834">
        <w:rPr>
          <w:b/>
          <w:bCs/>
          <w:color w:val="FF0000"/>
          <w:sz w:val="28"/>
          <w:szCs w:val="28"/>
        </w:rPr>
        <w:t>1</w:t>
      </w:r>
    </w:p>
    <w:p w14:paraId="1A5D8455" w14:textId="35888946" w:rsidR="007730D4" w:rsidRPr="007730D4" w:rsidRDefault="007730D4" w:rsidP="007730D4">
      <w:pPr>
        <w:numPr>
          <w:ilvl w:val="0"/>
          <w:numId w:val="1"/>
        </w:numPr>
      </w:pPr>
      <w:r w:rsidRPr="007730D4">
        <w:t>Continue to participate in urgent and emerging disability related Issues, as warranted or on request</w:t>
      </w:r>
      <w:r w:rsidR="008677BC">
        <w:t xml:space="preserve"> </w:t>
      </w:r>
      <w:r w:rsidR="008677BC" w:rsidRPr="00166834">
        <w:rPr>
          <w:b/>
          <w:bCs/>
          <w:color w:val="FF0000"/>
          <w:sz w:val="28"/>
          <w:szCs w:val="28"/>
        </w:rPr>
        <w:t>3</w:t>
      </w:r>
    </w:p>
    <w:p w14:paraId="10AA7332" w14:textId="0C9DE19E" w:rsidR="007730D4" w:rsidRPr="007730D4" w:rsidRDefault="007730D4" w:rsidP="007730D4">
      <w:pPr>
        <w:numPr>
          <w:ilvl w:val="0"/>
          <w:numId w:val="1"/>
        </w:numPr>
      </w:pPr>
      <w:r w:rsidRPr="007730D4">
        <w:t>Continue to assist in the recruitment of qualified and actively involved members to serve on the DAC</w:t>
      </w:r>
      <w:r w:rsidR="008677BC">
        <w:t xml:space="preserve"> </w:t>
      </w:r>
      <w:r w:rsidR="008677BC" w:rsidRPr="00166834">
        <w:rPr>
          <w:b/>
          <w:bCs/>
          <w:color w:val="FF0000"/>
          <w:sz w:val="28"/>
          <w:szCs w:val="28"/>
        </w:rPr>
        <w:t>1.5</w:t>
      </w:r>
    </w:p>
    <w:p w14:paraId="7611EF1F" w14:textId="328459E3" w:rsidR="007730D4" w:rsidRPr="007730D4" w:rsidRDefault="007730D4" w:rsidP="007730D4">
      <w:pPr>
        <w:numPr>
          <w:ilvl w:val="0"/>
          <w:numId w:val="1"/>
        </w:numPr>
      </w:pPr>
      <w:r w:rsidRPr="007730D4">
        <w:lastRenderedPageBreak/>
        <w:t>Continue to follow up as to the accessibility in Covid-19 testing and vaccination services, as well as following up with additional recommendations for needed services for homebound people</w:t>
      </w:r>
      <w:r w:rsidR="008677BC">
        <w:t xml:space="preserve"> </w:t>
      </w:r>
      <w:r w:rsidR="008677BC" w:rsidRPr="00166834">
        <w:rPr>
          <w:b/>
          <w:bCs/>
          <w:color w:val="FF0000"/>
          <w:sz w:val="28"/>
          <w:szCs w:val="28"/>
        </w:rPr>
        <w:t>1</w:t>
      </w:r>
    </w:p>
    <w:p w14:paraId="290F6DAD" w14:textId="33B84B48" w:rsidR="007730D4" w:rsidRPr="007730D4" w:rsidRDefault="007730D4" w:rsidP="007730D4">
      <w:pPr>
        <w:numPr>
          <w:ilvl w:val="0"/>
          <w:numId w:val="1"/>
        </w:numPr>
      </w:pPr>
      <w:r w:rsidRPr="007730D4">
        <w:t>Issue letter to the Board of Supervisors requesting their assistance in resolving the question: How can the DAC schedule an Agenda item, such as an Annual Report regarding matters of disability access in County services and facilities, on the Board of Supervisors’ Agenda as a timed item for public discussion, without the requirement of a Department Director’s signature or being forwarded on by the Chiefs of Staff?</w:t>
      </w:r>
      <w:r w:rsidR="008677BC">
        <w:t xml:space="preserve"> </w:t>
      </w:r>
      <w:r w:rsidR="008677BC" w:rsidRPr="00166834">
        <w:rPr>
          <w:b/>
          <w:bCs/>
          <w:color w:val="FF0000"/>
          <w:sz w:val="28"/>
          <w:szCs w:val="28"/>
        </w:rPr>
        <w:t>3</w:t>
      </w:r>
    </w:p>
    <w:p w14:paraId="4FEF5199" w14:textId="21F67F5A" w:rsidR="007730D4" w:rsidRPr="007730D4" w:rsidRDefault="007730D4" w:rsidP="007730D4">
      <w:pPr>
        <w:numPr>
          <w:ilvl w:val="0"/>
          <w:numId w:val="1"/>
        </w:numPr>
      </w:pPr>
      <w:r w:rsidRPr="007730D4">
        <w:t>Continue to address service delivery and accessibility concerns with the County’s In Home Supportive Services (IHSS) Public Authority, through collaboration with the IHSS Advisory Commission and staff.</w:t>
      </w:r>
      <w:r w:rsidR="00166834">
        <w:t xml:space="preserve"> </w:t>
      </w:r>
      <w:r w:rsidR="00166834" w:rsidRPr="00166834">
        <w:rPr>
          <w:b/>
          <w:bCs/>
          <w:color w:val="FF0000"/>
          <w:sz w:val="28"/>
          <w:szCs w:val="28"/>
        </w:rPr>
        <w:t>1</w:t>
      </w:r>
    </w:p>
    <w:p w14:paraId="2B1A4CED" w14:textId="41286C72" w:rsidR="007730D4" w:rsidRPr="007730D4" w:rsidRDefault="007730D4" w:rsidP="007730D4">
      <w:pPr>
        <w:numPr>
          <w:ilvl w:val="0"/>
          <w:numId w:val="1"/>
        </w:numPr>
      </w:pPr>
      <w:r w:rsidRPr="007730D4">
        <w:t xml:space="preserve"> Advocate for the continuation of DAC interactive hybrid in-person and virtual meetings; make recommendations to the Department of Technology (DTech), Clerk of the Board’s Office, County Executive Office, and Disability Compliance Office for the improvement of technological equipment and support to enable all County Board of Supervisors, as well as all Boards and Commissions to hold their meetings both in-person and virtually, interactive and not solely the chat box, increasing the real-time participation of the public’s access to the democratic process, especially for people with disabilities.</w:t>
      </w:r>
      <w:r w:rsidR="00166834">
        <w:t xml:space="preserve"> </w:t>
      </w:r>
      <w:r w:rsidR="00166834" w:rsidRPr="00166834">
        <w:rPr>
          <w:b/>
          <w:bCs/>
          <w:color w:val="FF0000"/>
          <w:sz w:val="28"/>
          <w:szCs w:val="28"/>
        </w:rPr>
        <w:t>3</w:t>
      </w:r>
    </w:p>
    <w:p w14:paraId="2B05DA9E" w14:textId="77777777" w:rsidR="007730D4" w:rsidRPr="007730D4" w:rsidRDefault="007730D4" w:rsidP="007730D4"/>
    <w:p w14:paraId="1AA0B3EC" w14:textId="77777777" w:rsidR="007730D4" w:rsidRPr="007730D4" w:rsidRDefault="007730D4" w:rsidP="007730D4">
      <w:r w:rsidRPr="007730D4">
        <w:rPr>
          <w:b/>
        </w:rPr>
        <w:t xml:space="preserve">New Initiatives </w:t>
      </w:r>
      <w:r w:rsidRPr="007730D4">
        <w:t>(schedule as time permits)</w:t>
      </w:r>
    </w:p>
    <w:p w14:paraId="22231404" w14:textId="77777777" w:rsidR="007730D4" w:rsidRPr="007730D4" w:rsidRDefault="007730D4" w:rsidP="007730D4"/>
    <w:p w14:paraId="36C3A888" w14:textId="4F8D2060" w:rsidR="007730D4" w:rsidRPr="007730D4" w:rsidRDefault="007730D4" w:rsidP="007730D4">
      <w:pPr>
        <w:numPr>
          <w:ilvl w:val="0"/>
          <w:numId w:val="2"/>
        </w:numPr>
      </w:pPr>
      <w:r w:rsidRPr="007730D4">
        <w:t>Introduction to new County Supervisor/County Executive and other key County leadership</w:t>
      </w:r>
      <w:r w:rsidR="00166834">
        <w:t xml:space="preserve"> </w:t>
      </w:r>
      <w:r w:rsidR="00166834" w:rsidRPr="00166834">
        <w:rPr>
          <w:b/>
          <w:bCs/>
          <w:color w:val="FF0000"/>
          <w:sz w:val="28"/>
          <w:szCs w:val="28"/>
        </w:rPr>
        <w:t>2</w:t>
      </w:r>
    </w:p>
    <w:p w14:paraId="0B254366" w14:textId="5CFE729E" w:rsidR="007730D4" w:rsidRPr="007730D4" w:rsidRDefault="007730D4" w:rsidP="007730D4">
      <w:pPr>
        <w:numPr>
          <w:ilvl w:val="0"/>
          <w:numId w:val="2"/>
        </w:numPr>
      </w:pPr>
      <w:r w:rsidRPr="007730D4">
        <w:t>Learn more about and advance greater accessibility and usability for 311 services</w:t>
      </w:r>
      <w:r w:rsidR="00166834">
        <w:t xml:space="preserve"> </w:t>
      </w:r>
      <w:r w:rsidR="00166834" w:rsidRPr="00166834">
        <w:rPr>
          <w:b/>
          <w:bCs/>
          <w:color w:val="FF0000"/>
          <w:sz w:val="28"/>
          <w:szCs w:val="28"/>
        </w:rPr>
        <w:t>1</w:t>
      </w:r>
    </w:p>
    <w:p w14:paraId="67FFF81D" w14:textId="77777777" w:rsidR="00166834" w:rsidRDefault="007730D4" w:rsidP="000615D4">
      <w:pPr>
        <w:numPr>
          <w:ilvl w:val="0"/>
          <w:numId w:val="2"/>
        </w:numPr>
      </w:pPr>
      <w:r w:rsidRPr="007730D4">
        <w:t>Receive updates from the Office of Emergency Services (OES) regarding Access &amp; Functional Needs representation in disaster response, operational procedures and documents</w:t>
      </w:r>
      <w:r w:rsidR="00166834">
        <w:t xml:space="preserve"> </w:t>
      </w:r>
      <w:r w:rsidR="00166834" w:rsidRPr="00166834">
        <w:rPr>
          <w:b/>
          <w:bCs/>
          <w:color w:val="FF0000"/>
          <w:sz w:val="28"/>
          <w:szCs w:val="28"/>
        </w:rPr>
        <w:t>3</w:t>
      </w:r>
    </w:p>
    <w:p w14:paraId="38732388" w14:textId="66CC5A8A" w:rsidR="00714C62" w:rsidRDefault="007730D4" w:rsidP="000615D4">
      <w:pPr>
        <w:numPr>
          <w:ilvl w:val="0"/>
          <w:numId w:val="2"/>
        </w:numPr>
      </w:pPr>
      <w:r w:rsidRPr="007730D4">
        <w:t>Continue to review and provide input to the Summary Report of ADA/HIPAA Projects at County Jails from Chevon Kothari, Deputy County Executive, Social Services</w:t>
      </w:r>
      <w:r w:rsidR="00166834">
        <w:t xml:space="preserve"> </w:t>
      </w:r>
      <w:r w:rsidR="00166834" w:rsidRPr="00166834">
        <w:rPr>
          <w:b/>
          <w:bCs/>
          <w:color w:val="FF0000"/>
          <w:sz w:val="28"/>
          <w:szCs w:val="28"/>
        </w:rPr>
        <w:t>1</w:t>
      </w:r>
    </w:p>
    <w:sectPr w:rsidR="00714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D6818"/>
    <w:multiLevelType w:val="hybridMultilevel"/>
    <w:tmpl w:val="433E3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EF26E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512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413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D4"/>
    <w:rsid w:val="00166834"/>
    <w:rsid w:val="001D2CD6"/>
    <w:rsid w:val="00405560"/>
    <w:rsid w:val="0049628B"/>
    <w:rsid w:val="006A27AC"/>
    <w:rsid w:val="00714C62"/>
    <w:rsid w:val="007730D4"/>
    <w:rsid w:val="008677BC"/>
    <w:rsid w:val="00B17763"/>
    <w:rsid w:val="00C26709"/>
    <w:rsid w:val="00CE27D1"/>
    <w:rsid w:val="00D17D9B"/>
    <w:rsid w:val="00D56675"/>
    <w:rsid w:val="00DE289A"/>
    <w:rsid w:val="00FE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823D"/>
  <w15:chartTrackingRefBased/>
  <w15:docId w15:val="{DEAC9A1C-86DC-4D7C-A57D-EF28DD3A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0D4"/>
    <w:rPr>
      <w:rFonts w:eastAsiaTheme="majorEastAsia" w:cstheme="majorBidi"/>
      <w:color w:val="272727" w:themeColor="text1" w:themeTint="D8"/>
    </w:rPr>
  </w:style>
  <w:style w:type="paragraph" w:styleId="Title">
    <w:name w:val="Title"/>
    <w:basedOn w:val="Normal"/>
    <w:next w:val="Normal"/>
    <w:link w:val="TitleChar"/>
    <w:uiPriority w:val="10"/>
    <w:qFormat/>
    <w:rsid w:val="00773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0D4"/>
    <w:pPr>
      <w:spacing w:before="160"/>
      <w:jc w:val="center"/>
    </w:pPr>
    <w:rPr>
      <w:i/>
      <w:iCs/>
      <w:color w:val="404040" w:themeColor="text1" w:themeTint="BF"/>
    </w:rPr>
  </w:style>
  <w:style w:type="character" w:customStyle="1" w:styleId="QuoteChar">
    <w:name w:val="Quote Char"/>
    <w:basedOn w:val="DefaultParagraphFont"/>
    <w:link w:val="Quote"/>
    <w:uiPriority w:val="29"/>
    <w:rsid w:val="007730D4"/>
    <w:rPr>
      <w:i/>
      <w:iCs/>
      <w:color w:val="404040" w:themeColor="text1" w:themeTint="BF"/>
    </w:rPr>
  </w:style>
  <w:style w:type="paragraph" w:styleId="ListParagraph">
    <w:name w:val="List Paragraph"/>
    <w:basedOn w:val="Normal"/>
    <w:uiPriority w:val="34"/>
    <w:qFormat/>
    <w:rsid w:val="007730D4"/>
    <w:pPr>
      <w:ind w:left="720"/>
      <w:contextualSpacing/>
    </w:pPr>
  </w:style>
  <w:style w:type="character" w:styleId="IntenseEmphasis">
    <w:name w:val="Intense Emphasis"/>
    <w:basedOn w:val="DefaultParagraphFont"/>
    <w:uiPriority w:val="21"/>
    <w:qFormat/>
    <w:rsid w:val="007730D4"/>
    <w:rPr>
      <w:i/>
      <w:iCs/>
      <w:color w:val="0F4761" w:themeColor="accent1" w:themeShade="BF"/>
    </w:rPr>
  </w:style>
  <w:style w:type="paragraph" w:styleId="IntenseQuote">
    <w:name w:val="Intense Quote"/>
    <w:basedOn w:val="Normal"/>
    <w:next w:val="Normal"/>
    <w:link w:val="IntenseQuoteChar"/>
    <w:uiPriority w:val="30"/>
    <w:qFormat/>
    <w:rsid w:val="00773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0D4"/>
    <w:rPr>
      <w:i/>
      <w:iCs/>
      <w:color w:val="0F4761" w:themeColor="accent1" w:themeShade="BF"/>
    </w:rPr>
  </w:style>
  <w:style w:type="character" w:styleId="IntenseReference">
    <w:name w:val="Intense Reference"/>
    <w:basedOn w:val="DefaultParagraphFont"/>
    <w:uiPriority w:val="32"/>
    <w:qFormat/>
    <w:rsid w:val="007730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541679">
      <w:bodyDiv w:val="1"/>
      <w:marLeft w:val="0"/>
      <w:marRight w:val="0"/>
      <w:marTop w:val="0"/>
      <w:marBottom w:val="0"/>
      <w:divBdr>
        <w:top w:val="none" w:sz="0" w:space="0" w:color="auto"/>
        <w:left w:val="none" w:sz="0" w:space="0" w:color="auto"/>
        <w:bottom w:val="none" w:sz="0" w:space="0" w:color="auto"/>
        <w:right w:val="none" w:sz="0" w:space="0" w:color="auto"/>
      </w:divBdr>
    </w:div>
    <w:div w:id="139273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3A36DE-4436-4528-8C50-E40E5DBC47D1}"/>
</file>

<file path=customXml/itemProps2.xml><?xml version="1.0" encoding="utf-8"?>
<ds:datastoreItem xmlns:ds="http://schemas.openxmlformats.org/officeDocument/2006/customXml" ds:itemID="{913DC5F3-216C-47E0-82E1-CE50B07632E9}"/>
</file>

<file path=customXml/itemProps3.xml><?xml version="1.0" encoding="utf-8"?>
<ds:datastoreItem xmlns:ds="http://schemas.openxmlformats.org/officeDocument/2006/customXml" ds:itemID="{4EE4BD38-A881-4438-BCAB-326A65724DC3}"/>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cp:revision>
  <dcterms:created xsi:type="dcterms:W3CDTF">2024-11-22T18:41:00Z</dcterms:created>
  <dcterms:modified xsi:type="dcterms:W3CDTF">2024-11-22T18:41:00Z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